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E5E7" w14:textId="2C522F63" w:rsidR="00F65CAD" w:rsidRDefault="00E91FA0" w:rsidP="00E91FA0">
      <w:pPr>
        <w:spacing w:line="240" w:lineRule="auto"/>
        <w:jc w:val="right"/>
        <w:rPr>
          <w:rFonts w:ascii="Times New Roman" w:hAnsi="Times New Roman" w:cs="Times New Roman"/>
          <w:b/>
          <w:sz w:val="36"/>
          <w:szCs w:val="36"/>
        </w:rPr>
      </w:pPr>
      <w:r>
        <w:rPr>
          <w:noProof/>
          <w:lang w:val="en-GB" w:eastAsia="en-GB"/>
        </w:rPr>
        <w:drawing>
          <wp:anchor distT="0" distB="0" distL="114300" distR="114300" simplePos="0" relativeHeight="251659264" behindDoc="1" locked="0" layoutInCell="1" allowOverlap="1" wp14:anchorId="234E73D8" wp14:editId="67F0B743">
            <wp:simplePos x="0" y="0"/>
            <wp:positionH relativeFrom="margin">
              <wp:posOffset>0</wp:posOffset>
            </wp:positionH>
            <wp:positionV relativeFrom="paragraph">
              <wp:posOffset>0</wp:posOffset>
            </wp:positionV>
            <wp:extent cx="2038622" cy="548640"/>
            <wp:effectExtent l="0" t="0" r="0"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bassy_Hanoi_Std_Rgb_En [18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622" cy="548640"/>
                    </a:xfrm>
                    <a:prstGeom prst="rect">
                      <a:avLst/>
                    </a:prstGeom>
                  </pic:spPr>
                </pic:pic>
              </a:graphicData>
            </a:graphic>
          </wp:anchor>
        </w:drawing>
      </w:r>
    </w:p>
    <w:p w14:paraId="04282399" w14:textId="77777777" w:rsidR="00E347E0" w:rsidRDefault="00E347E0" w:rsidP="00C65620">
      <w:pPr>
        <w:spacing w:line="240" w:lineRule="auto"/>
        <w:jc w:val="center"/>
        <w:rPr>
          <w:rFonts w:ascii="Times New Roman" w:hAnsi="Times New Roman" w:cs="Times New Roman"/>
          <w:b/>
          <w:sz w:val="40"/>
          <w:szCs w:val="40"/>
        </w:rPr>
      </w:pPr>
    </w:p>
    <w:p w14:paraId="06BB7C1B" w14:textId="3446333B" w:rsidR="00195665" w:rsidRPr="00AB01B8" w:rsidRDefault="00AB01B8" w:rsidP="00C65620">
      <w:pPr>
        <w:spacing w:line="240" w:lineRule="auto"/>
        <w:jc w:val="center"/>
        <w:rPr>
          <w:rFonts w:ascii="Times New Roman" w:hAnsi="Times New Roman" w:cs="Times New Roman"/>
          <w:b/>
          <w:sz w:val="40"/>
          <w:szCs w:val="40"/>
        </w:rPr>
      </w:pPr>
      <w:r w:rsidRPr="00AB01B8">
        <w:rPr>
          <w:rFonts w:ascii="Times New Roman" w:hAnsi="Times New Roman" w:cs="Times New Roman"/>
          <w:b/>
          <w:sz w:val="40"/>
          <w:szCs w:val="40"/>
        </w:rPr>
        <w:t>PRESS RELEASE</w:t>
      </w:r>
    </w:p>
    <w:p w14:paraId="11325E47" w14:textId="77777777" w:rsidR="001314CD" w:rsidRDefault="00F65CAD" w:rsidP="00902922">
      <w:pPr>
        <w:spacing w:after="0" w:line="240" w:lineRule="auto"/>
        <w:jc w:val="center"/>
        <w:rPr>
          <w:rFonts w:ascii="Times New Roman" w:hAnsi="Times New Roman" w:cs="Times New Roman"/>
          <w:i/>
          <w:sz w:val="26"/>
          <w:szCs w:val="26"/>
        </w:rPr>
      </w:pPr>
      <w:r w:rsidRPr="00F65CAD">
        <w:rPr>
          <w:rFonts w:ascii="Times New Roman" w:hAnsi="Times New Roman" w:cs="Times New Roman"/>
          <w:b/>
          <w:sz w:val="26"/>
          <w:szCs w:val="26"/>
        </w:rPr>
        <w:t xml:space="preserve">           </w:t>
      </w:r>
      <w:r w:rsidR="00310741">
        <w:rPr>
          <w:rFonts w:ascii="Times New Roman" w:hAnsi="Times New Roman" w:cs="Times New Roman"/>
          <w:i/>
          <w:sz w:val="26"/>
          <w:szCs w:val="26"/>
        </w:rPr>
        <w:t xml:space="preserve">                                                                     </w:t>
      </w:r>
      <w:r w:rsidR="00394A7D">
        <w:rPr>
          <w:rFonts w:ascii="Times New Roman" w:hAnsi="Times New Roman" w:cs="Times New Roman"/>
          <w:i/>
          <w:sz w:val="26"/>
          <w:szCs w:val="26"/>
        </w:rPr>
        <w:t xml:space="preserve">     </w:t>
      </w:r>
    </w:p>
    <w:p w14:paraId="6194B93A" w14:textId="5C763B71" w:rsidR="00310741" w:rsidRPr="00310741" w:rsidRDefault="00E347E0" w:rsidP="001314CD">
      <w:pPr>
        <w:spacing w:after="0" w:line="240" w:lineRule="auto"/>
        <w:ind w:left="5760" w:firstLine="720"/>
        <w:jc w:val="center"/>
        <w:rPr>
          <w:rFonts w:ascii="Times New Roman" w:hAnsi="Times New Roman" w:cs="Times New Roman"/>
          <w:i/>
          <w:sz w:val="26"/>
          <w:szCs w:val="26"/>
        </w:rPr>
      </w:pPr>
      <w:r>
        <w:rPr>
          <w:rFonts w:ascii="Times New Roman" w:hAnsi="Times New Roman" w:cs="Times New Roman"/>
          <w:i/>
          <w:sz w:val="26"/>
          <w:szCs w:val="26"/>
        </w:rPr>
        <w:t xml:space="preserve">Hanoi, </w:t>
      </w:r>
      <w:r w:rsidR="005B38E6">
        <w:rPr>
          <w:rFonts w:ascii="Times New Roman" w:hAnsi="Times New Roman" w:cs="Times New Roman"/>
          <w:i/>
          <w:sz w:val="26"/>
          <w:szCs w:val="26"/>
        </w:rPr>
        <w:t>May 1</w:t>
      </w:r>
      <w:r w:rsidR="00016A16">
        <w:rPr>
          <w:rFonts w:ascii="Times New Roman" w:hAnsi="Times New Roman" w:cs="Times New Roman"/>
          <w:i/>
          <w:sz w:val="26"/>
          <w:szCs w:val="26"/>
        </w:rPr>
        <w:t>4</w:t>
      </w:r>
      <w:r w:rsidR="005B38E6" w:rsidRPr="005B38E6">
        <w:rPr>
          <w:rFonts w:ascii="Times New Roman" w:hAnsi="Times New Roman" w:cs="Times New Roman"/>
          <w:i/>
          <w:sz w:val="26"/>
          <w:szCs w:val="26"/>
          <w:vertAlign w:val="superscript"/>
        </w:rPr>
        <w:t>th</w:t>
      </w:r>
      <w:r w:rsidR="005B38E6">
        <w:rPr>
          <w:rFonts w:ascii="Times New Roman" w:hAnsi="Times New Roman" w:cs="Times New Roman"/>
          <w:i/>
          <w:sz w:val="26"/>
          <w:szCs w:val="26"/>
        </w:rPr>
        <w:t xml:space="preserve"> </w:t>
      </w:r>
      <w:r>
        <w:rPr>
          <w:rFonts w:ascii="Times New Roman" w:hAnsi="Times New Roman" w:cs="Times New Roman"/>
          <w:i/>
          <w:sz w:val="26"/>
          <w:szCs w:val="26"/>
        </w:rPr>
        <w:t>2024</w:t>
      </w:r>
    </w:p>
    <w:p w14:paraId="2192C05C" w14:textId="77777777" w:rsidR="005A1161" w:rsidRDefault="005A1161" w:rsidP="00D1170C">
      <w:pPr>
        <w:spacing w:after="0"/>
        <w:jc w:val="center"/>
        <w:rPr>
          <w:rFonts w:ascii="Times New Roman" w:hAnsi="Times New Roman" w:cs="Times New Roman"/>
          <w:b/>
          <w:sz w:val="28"/>
          <w:szCs w:val="28"/>
          <w:lang w:val="en-GB"/>
        </w:rPr>
      </w:pPr>
    </w:p>
    <w:p w14:paraId="12E9796A" w14:textId="77777777" w:rsidR="00116469" w:rsidRDefault="004D0A62" w:rsidP="005B38E6">
      <w:pPr>
        <w:spacing w:line="240" w:lineRule="auto"/>
        <w:ind w:right="566"/>
        <w:jc w:val="center"/>
        <w:rPr>
          <w:rFonts w:ascii="Times New Roman" w:hAnsi="Times New Roman"/>
          <w:b/>
          <w:sz w:val="26"/>
          <w:szCs w:val="26"/>
        </w:rPr>
      </w:pPr>
      <w:r>
        <w:rPr>
          <w:rFonts w:ascii="Times New Roman" w:hAnsi="Times New Roman"/>
          <w:b/>
          <w:sz w:val="26"/>
          <w:szCs w:val="26"/>
        </w:rPr>
        <w:t xml:space="preserve">FARMING FOR A SUSTAINABLE </w:t>
      </w:r>
      <w:r w:rsidR="005B38E6">
        <w:rPr>
          <w:rFonts w:ascii="Times New Roman" w:hAnsi="Times New Roman"/>
          <w:b/>
          <w:sz w:val="26"/>
          <w:szCs w:val="26"/>
        </w:rPr>
        <w:t xml:space="preserve">FUTURE </w:t>
      </w:r>
      <w:r>
        <w:rPr>
          <w:rFonts w:ascii="Times New Roman" w:hAnsi="Times New Roman"/>
          <w:b/>
          <w:sz w:val="26"/>
          <w:szCs w:val="26"/>
        </w:rPr>
        <w:t>–</w:t>
      </w:r>
      <w:r w:rsidR="005B38E6">
        <w:rPr>
          <w:rFonts w:ascii="Times New Roman" w:hAnsi="Times New Roman"/>
          <w:b/>
          <w:sz w:val="26"/>
          <w:szCs w:val="26"/>
        </w:rPr>
        <w:t xml:space="preserve"> </w:t>
      </w:r>
    </w:p>
    <w:p w14:paraId="2B94C3C4" w14:textId="77777777" w:rsidR="00116469" w:rsidRDefault="00145B43" w:rsidP="005B38E6">
      <w:pPr>
        <w:spacing w:line="240" w:lineRule="auto"/>
        <w:ind w:right="566"/>
        <w:jc w:val="center"/>
        <w:rPr>
          <w:rFonts w:ascii="Times New Roman" w:hAnsi="Times New Roman"/>
          <w:b/>
          <w:sz w:val="26"/>
          <w:szCs w:val="26"/>
        </w:rPr>
      </w:pPr>
      <w:r>
        <w:rPr>
          <w:rFonts w:ascii="Times New Roman" w:hAnsi="Times New Roman"/>
          <w:b/>
          <w:sz w:val="26"/>
          <w:szCs w:val="26"/>
        </w:rPr>
        <w:t xml:space="preserve">HIGH-LEVEL </w:t>
      </w:r>
      <w:r w:rsidR="005B38E6">
        <w:rPr>
          <w:rFonts w:ascii="Times New Roman" w:hAnsi="Times New Roman"/>
          <w:b/>
          <w:sz w:val="26"/>
          <w:szCs w:val="26"/>
        </w:rPr>
        <w:t xml:space="preserve">VIETNAM DENMARK </w:t>
      </w:r>
      <w:r>
        <w:rPr>
          <w:rFonts w:ascii="Times New Roman" w:hAnsi="Times New Roman"/>
          <w:b/>
          <w:sz w:val="26"/>
          <w:szCs w:val="26"/>
        </w:rPr>
        <w:t xml:space="preserve">DIALOGUE </w:t>
      </w:r>
    </w:p>
    <w:p w14:paraId="5349FFE5" w14:textId="280A3B61" w:rsidR="005B38E6" w:rsidRDefault="00145B43" w:rsidP="005B38E6">
      <w:pPr>
        <w:spacing w:line="240" w:lineRule="auto"/>
        <w:ind w:right="566"/>
        <w:jc w:val="center"/>
        <w:rPr>
          <w:rFonts w:ascii="Times New Roman" w:hAnsi="Times New Roman" w:cs="Times New Roman"/>
          <w:b/>
          <w:i/>
          <w:sz w:val="24"/>
          <w:szCs w:val="24"/>
        </w:rPr>
      </w:pPr>
      <w:r>
        <w:rPr>
          <w:rFonts w:ascii="Times New Roman" w:hAnsi="Times New Roman"/>
          <w:b/>
          <w:sz w:val="26"/>
          <w:szCs w:val="26"/>
        </w:rPr>
        <w:t>ON</w:t>
      </w:r>
      <w:r w:rsidR="00CF3D6C">
        <w:rPr>
          <w:rFonts w:ascii="Times New Roman" w:hAnsi="Times New Roman"/>
          <w:b/>
          <w:sz w:val="26"/>
          <w:szCs w:val="26"/>
        </w:rPr>
        <w:t xml:space="preserve"> </w:t>
      </w:r>
      <w:r w:rsidR="005B38E6">
        <w:rPr>
          <w:rFonts w:ascii="Times New Roman" w:hAnsi="Times New Roman"/>
          <w:b/>
          <w:sz w:val="26"/>
          <w:szCs w:val="26"/>
        </w:rPr>
        <w:t>FOOD</w:t>
      </w:r>
      <w:r w:rsidR="004D0A62">
        <w:rPr>
          <w:rFonts w:ascii="Times New Roman" w:hAnsi="Times New Roman"/>
          <w:b/>
          <w:sz w:val="26"/>
          <w:szCs w:val="26"/>
        </w:rPr>
        <w:t xml:space="preserve"> AND </w:t>
      </w:r>
      <w:r w:rsidR="005B38E6">
        <w:rPr>
          <w:rFonts w:ascii="Times New Roman" w:hAnsi="Times New Roman"/>
          <w:b/>
          <w:sz w:val="26"/>
          <w:szCs w:val="26"/>
        </w:rPr>
        <w:t xml:space="preserve">AGRICULTURE </w:t>
      </w:r>
    </w:p>
    <w:p w14:paraId="5A5B080E" w14:textId="77777777" w:rsidR="004D0A62" w:rsidRDefault="004D0A62" w:rsidP="00BE5108">
      <w:pPr>
        <w:spacing w:line="240" w:lineRule="auto"/>
        <w:ind w:right="566"/>
        <w:rPr>
          <w:rFonts w:ascii="Times New Roman" w:hAnsi="Times New Roman" w:cs="Times New Roman"/>
          <w:b/>
          <w:i/>
          <w:sz w:val="24"/>
          <w:szCs w:val="24"/>
        </w:rPr>
      </w:pPr>
    </w:p>
    <w:p w14:paraId="0A91BAC5" w14:textId="5A24D68C" w:rsidR="00013957" w:rsidRPr="00786B44" w:rsidRDefault="00947B40" w:rsidP="00013957">
      <w:pPr>
        <w:pStyle w:val="Default"/>
        <w:rPr>
          <w:rFonts w:ascii="Times New Roman" w:hAnsi="Times New Roman" w:cs="Times New Roman"/>
          <w:b/>
          <w:i/>
          <w:sz w:val="26"/>
          <w:szCs w:val="26"/>
        </w:rPr>
      </w:pPr>
      <w:r w:rsidRPr="00786B44">
        <w:rPr>
          <w:rFonts w:ascii="Times New Roman" w:hAnsi="Times New Roman" w:cs="Times New Roman"/>
          <w:b/>
          <w:i/>
          <w:sz w:val="26"/>
          <w:szCs w:val="26"/>
        </w:rPr>
        <w:t>T</w:t>
      </w:r>
      <w:r w:rsidR="00A04775" w:rsidRPr="00786B44">
        <w:rPr>
          <w:rFonts w:ascii="Times New Roman" w:hAnsi="Times New Roman" w:cs="Times New Roman"/>
          <w:b/>
          <w:i/>
          <w:sz w:val="26"/>
          <w:szCs w:val="26"/>
        </w:rPr>
        <w:t xml:space="preserve">he </w:t>
      </w:r>
      <w:r w:rsidRPr="00786B44">
        <w:rPr>
          <w:rFonts w:ascii="Times New Roman" w:hAnsi="Times New Roman" w:cs="Times New Roman"/>
          <w:b/>
          <w:i/>
          <w:sz w:val="26"/>
          <w:szCs w:val="26"/>
        </w:rPr>
        <w:t xml:space="preserve">Danish </w:t>
      </w:r>
      <w:r w:rsidR="00A04775" w:rsidRPr="00786B44">
        <w:rPr>
          <w:rFonts w:ascii="Times New Roman" w:hAnsi="Times New Roman" w:cs="Times New Roman"/>
          <w:b/>
          <w:i/>
          <w:sz w:val="26"/>
          <w:szCs w:val="26"/>
        </w:rPr>
        <w:t xml:space="preserve">Minister </w:t>
      </w:r>
      <w:r w:rsidR="004C5FA1">
        <w:rPr>
          <w:rFonts w:ascii="Times New Roman" w:hAnsi="Times New Roman" w:cs="Times New Roman"/>
          <w:b/>
          <w:i/>
          <w:sz w:val="26"/>
          <w:szCs w:val="26"/>
        </w:rPr>
        <w:t>fo</w:t>
      </w:r>
      <w:r w:rsidR="00EB151F" w:rsidRPr="00786B44">
        <w:rPr>
          <w:rFonts w:ascii="Times New Roman" w:hAnsi="Times New Roman" w:cs="Times New Roman"/>
          <w:b/>
          <w:i/>
          <w:sz w:val="26"/>
          <w:szCs w:val="26"/>
        </w:rPr>
        <w:t xml:space="preserve">r </w:t>
      </w:r>
      <w:r w:rsidR="005B38E6" w:rsidRPr="00786B44">
        <w:rPr>
          <w:rFonts w:ascii="Times New Roman" w:hAnsi="Times New Roman" w:cs="Times New Roman"/>
          <w:b/>
          <w:i/>
          <w:sz w:val="26"/>
          <w:szCs w:val="26"/>
        </w:rPr>
        <w:t>Food, Agriculture and F</w:t>
      </w:r>
      <w:r w:rsidR="00A64118" w:rsidRPr="00786B44">
        <w:rPr>
          <w:rFonts w:ascii="Times New Roman" w:hAnsi="Times New Roman" w:cs="Times New Roman"/>
          <w:b/>
          <w:i/>
          <w:sz w:val="26"/>
          <w:szCs w:val="26"/>
        </w:rPr>
        <w:t>isheries</w:t>
      </w:r>
      <w:r w:rsidR="00145B43" w:rsidRPr="00786B44">
        <w:rPr>
          <w:rFonts w:ascii="Times New Roman" w:hAnsi="Times New Roman" w:cs="Times New Roman"/>
          <w:b/>
          <w:i/>
          <w:sz w:val="26"/>
          <w:szCs w:val="26"/>
        </w:rPr>
        <w:t>,</w:t>
      </w:r>
      <w:r w:rsidR="00EB151F" w:rsidRPr="00786B44">
        <w:rPr>
          <w:rFonts w:ascii="Times New Roman" w:hAnsi="Times New Roman" w:cs="Times New Roman"/>
          <w:b/>
          <w:i/>
          <w:sz w:val="26"/>
          <w:szCs w:val="26"/>
        </w:rPr>
        <w:t xml:space="preserve"> </w:t>
      </w:r>
      <w:r w:rsidR="008668E2" w:rsidRPr="00786B44">
        <w:rPr>
          <w:rFonts w:ascii="Times New Roman" w:hAnsi="Times New Roman" w:cs="Times New Roman"/>
          <w:b/>
          <w:i/>
          <w:sz w:val="26"/>
          <w:szCs w:val="26"/>
        </w:rPr>
        <w:t>H.E. M</w:t>
      </w:r>
      <w:r w:rsidR="00A64118" w:rsidRPr="00786B44">
        <w:rPr>
          <w:rFonts w:ascii="Times New Roman" w:hAnsi="Times New Roman" w:cs="Times New Roman"/>
          <w:b/>
          <w:i/>
          <w:sz w:val="26"/>
          <w:szCs w:val="26"/>
        </w:rPr>
        <w:t>r. Jacob Jensen</w:t>
      </w:r>
      <w:r w:rsidR="00145B43" w:rsidRPr="00786B44">
        <w:rPr>
          <w:rFonts w:ascii="Times New Roman" w:hAnsi="Times New Roman" w:cs="Times New Roman"/>
          <w:b/>
          <w:i/>
          <w:sz w:val="26"/>
          <w:szCs w:val="26"/>
        </w:rPr>
        <w:t>,</w:t>
      </w:r>
      <w:r w:rsidR="008668E2" w:rsidRPr="00786B44">
        <w:rPr>
          <w:rFonts w:ascii="Times New Roman" w:hAnsi="Times New Roman" w:cs="Times New Roman"/>
          <w:b/>
          <w:i/>
          <w:sz w:val="26"/>
          <w:szCs w:val="26"/>
        </w:rPr>
        <w:t xml:space="preserve"> </w:t>
      </w:r>
      <w:r w:rsidRPr="00786B44">
        <w:rPr>
          <w:rFonts w:ascii="Times New Roman" w:hAnsi="Times New Roman" w:cs="Times New Roman"/>
          <w:b/>
          <w:i/>
          <w:sz w:val="26"/>
          <w:szCs w:val="26"/>
        </w:rPr>
        <w:t xml:space="preserve">is </w:t>
      </w:r>
      <w:r w:rsidR="00D9785D" w:rsidRPr="00786B44">
        <w:rPr>
          <w:rFonts w:ascii="Times New Roman" w:hAnsi="Times New Roman" w:cs="Times New Roman"/>
          <w:b/>
          <w:i/>
          <w:sz w:val="26"/>
          <w:szCs w:val="26"/>
        </w:rPr>
        <w:t xml:space="preserve">leading a high-level delegation to visit </w:t>
      </w:r>
      <w:r w:rsidR="00BB4035" w:rsidRPr="00786B44">
        <w:rPr>
          <w:rFonts w:ascii="Times New Roman" w:hAnsi="Times New Roman" w:cs="Times New Roman"/>
          <w:b/>
          <w:i/>
          <w:sz w:val="26"/>
          <w:szCs w:val="26"/>
        </w:rPr>
        <w:t>Vietnam</w:t>
      </w:r>
      <w:r w:rsidR="00900227" w:rsidRPr="00786B44">
        <w:rPr>
          <w:rFonts w:ascii="Times New Roman" w:hAnsi="Times New Roman" w:cs="Times New Roman"/>
          <w:b/>
          <w:i/>
          <w:sz w:val="26"/>
          <w:szCs w:val="26"/>
        </w:rPr>
        <w:t xml:space="preserve"> </w:t>
      </w:r>
      <w:r w:rsidR="00EA27D2" w:rsidRPr="00786B44">
        <w:rPr>
          <w:rFonts w:ascii="Times New Roman" w:hAnsi="Times New Roman" w:cs="Times New Roman"/>
          <w:b/>
          <w:i/>
          <w:sz w:val="26"/>
          <w:szCs w:val="26"/>
        </w:rPr>
        <w:t>on</w:t>
      </w:r>
      <w:r w:rsidR="00900227" w:rsidRPr="00786B44">
        <w:rPr>
          <w:rFonts w:ascii="Times New Roman" w:hAnsi="Times New Roman" w:cs="Times New Roman"/>
          <w:b/>
          <w:i/>
          <w:sz w:val="26"/>
          <w:szCs w:val="26"/>
        </w:rPr>
        <w:t xml:space="preserve"> </w:t>
      </w:r>
      <w:r w:rsidR="00A64118" w:rsidRPr="00786B44">
        <w:rPr>
          <w:rFonts w:ascii="Times New Roman" w:hAnsi="Times New Roman" w:cs="Times New Roman"/>
          <w:b/>
          <w:i/>
          <w:sz w:val="26"/>
          <w:szCs w:val="26"/>
        </w:rPr>
        <w:t>14</w:t>
      </w:r>
      <w:r w:rsidR="00900227" w:rsidRPr="00786B44">
        <w:rPr>
          <w:rFonts w:ascii="Times New Roman" w:hAnsi="Times New Roman" w:cs="Times New Roman"/>
          <w:b/>
          <w:i/>
          <w:sz w:val="26"/>
          <w:szCs w:val="26"/>
        </w:rPr>
        <w:t>-</w:t>
      </w:r>
      <w:r w:rsidR="00A64118" w:rsidRPr="00786B44">
        <w:rPr>
          <w:rFonts w:ascii="Times New Roman" w:hAnsi="Times New Roman" w:cs="Times New Roman"/>
          <w:b/>
          <w:i/>
          <w:sz w:val="26"/>
          <w:szCs w:val="26"/>
        </w:rPr>
        <w:t>1</w:t>
      </w:r>
      <w:r w:rsidR="00145B43" w:rsidRPr="00786B44">
        <w:rPr>
          <w:rFonts w:ascii="Times New Roman" w:hAnsi="Times New Roman" w:cs="Times New Roman"/>
          <w:b/>
          <w:i/>
          <w:sz w:val="26"/>
          <w:szCs w:val="26"/>
        </w:rPr>
        <w:t xml:space="preserve">6 </w:t>
      </w:r>
      <w:r w:rsidR="00A64118" w:rsidRPr="00786B44">
        <w:rPr>
          <w:rFonts w:ascii="Times New Roman" w:hAnsi="Times New Roman" w:cs="Times New Roman"/>
          <w:b/>
          <w:i/>
          <w:sz w:val="26"/>
          <w:szCs w:val="26"/>
        </w:rPr>
        <w:t>May</w:t>
      </w:r>
      <w:r w:rsidR="00211223">
        <w:rPr>
          <w:rFonts w:ascii="Times New Roman" w:hAnsi="Times New Roman" w:cs="Times New Roman"/>
          <w:b/>
          <w:i/>
          <w:sz w:val="26"/>
          <w:szCs w:val="26"/>
        </w:rPr>
        <w:t xml:space="preserve"> 2024</w:t>
      </w:r>
      <w:r w:rsidR="00081E16">
        <w:rPr>
          <w:rFonts w:ascii="Times New Roman" w:hAnsi="Times New Roman" w:cs="Times New Roman"/>
          <w:b/>
          <w:i/>
          <w:sz w:val="26"/>
          <w:szCs w:val="26"/>
        </w:rPr>
        <w:t>. T</w:t>
      </w:r>
      <w:r w:rsidRPr="00786B44">
        <w:rPr>
          <w:rFonts w:ascii="Times New Roman" w:hAnsi="Times New Roman" w:cs="Times New Roman"/>
          <w:b/>
          <w:i/>
          <w:sz w:val="26"/>
          <w:szCs w:val="26"/>
        </w:rPr>
        <w:t xml:space="preserve">ogether with </w:t>
      </w:r>
      <w:r w:rsidR="00B661E4" w:rsidRPr="00786B44">
        <w:rPr>
          <w:rFonts w:ascii="Times New Roman" w:hAnsi="Times New Roman" w:cs="Times New Roman"/>
          <w:b/>
          <w:i/>
          <w:sz w:val="26"/>
          <w:szCs w:val="26"/>
        </w:rPr>
        <w:t>a group of Danish</w:t>
      </w:r>
      <w:r w:rsidR="00386264" w:rsidRPr="00786B44">
        <w:rPr>
          <w:rFonts w:ascii="Times New Roman" w:hAnsi="Times New Roman" w:cs="Times New Roman"/>
          <w:b/>
          <w:i/>
          <w:sz w:val="26"/>
          <w:szCs w:val="26"/>
        </w:rPr>
        <w:t xml:space="preserve"> </w:t>
      </w:r>
      <w:proofErr w:type="spellStart"/>
      <w:r w:rsidR="00386264" w:rsidRPr="00786B44">
        <w:rPr>
          <w:rFonts w:ascii="Times New Roman" w:hAnsi="Times New Roman" w:cs="Times New Roman"/>
          <w:b/>
          <w:i/>
          <w:sz w:val="26"/>
          <w:szCs w:val="26"/>
        </w:rPr>
        <w:t>agri</w:t>
      </w:r>
      <w:proofErr w:type="spellEnd"/>
      <w:r w:rsidR="00386264" w:rsidRPr="00786B44">
        <w:rPr>
          <w:rFonts w:ascii="Times New Roman" w:hAnsi="Times New Roman" w:cs="Times New Roman"/>
          <w:b/>
          <w:i/>
          <w:sz w:val="26"/>
          <w:szCs w:val="26"/>
        </w:rPr>
        <w:t xml:space="preserve">-food </w:t>
      </w:r>
      <w:r w:rsidR="00B661E4" w:rsidRPr="00786B44">
        <w:rPr>
          <w:rFonts w:ascii="Times New Roman" w:hAnsi="Times New Roman" w:cs="Times New Roman"/>
          <w:b/>
          <w:i/>
          <w:sz w:val="26"/>
          <w:szCs w:val="26"/>
        </w:rPr>
        <w:t xml:space="preserve">companies with </w:t>
      </w:r>
      <w:r w:rsidR="00C4711D" w:rsidRPr="00786B44">
        <w:rPr>
          <w:rFonts w:ascii="Times New Roman" w:hAnsi="Times New Roman" w:cs="Times New Roman"/>
          <w:b/>
          <w:i/>
          <w:sz w:val="26"/>
          <w:szCs w:val="26"/>
        </w:rPr>
        <w:t>advanced</w:t>
      </w:r>
      <w:r w:rsidR="00B661E4" w:rsidRPr="00786B44">
        <w:rPr>
          <w:rFonts w:ascii="Times New Roman" w:hAnsi="Times New Roman" w:cs="Times New Roman"/>
          <w:b/>
          <w:i/>
          <w:sz w:val="26"/>
          <w:szCs w:val="26"/>
        </w:rPr>
        <w:t xml:space="preserve"> technology and knowhow on sustainability and green transition</w:t>
      </w:r>
      <w:r w:rsidR="00081E16">
        <w:rPr>
          <w:rFonts w:ascii="Times New Roman" w:hAnsi="Times New Roman" w:cs="Times New Roman"/>
          <w:b/>
          <w:i/>
          <w:sz w:val="26"/>
          <w:szCs w:val="26"/>
        </w:rPr>
        <w:t xml:space="preserve">, the aim of the Minister’s </w:t>
      </w:r>
      <w:r w:rsidRPr="00786B44">
        <w:rPr>
          <w:rFonts w:ascii="Times New Roman" w:hAnsi="Times New Roman" w:cs="Times New Roman"/>
          <w:b/>
          <w:i/>
          <w:sz w:val="26"/>
          <w:szCs w:val="26"/>
        </w:rPr>
        <w:t>visit</w:t>
      </w:r>
      <w:r w:rsidR="00116469" w:rsidRPr="00786B44">
        <w:rPr>
          <w:rFonts w:ascii="Times New Roman" w:hAnsi="Times New Roman" w:cs="Times New Roman"/>
          <w:b/>
          <w:i/>
          <w:sz w:val="26"/>
          <w:szCs w:val="26"/>
        </w:rPr>
        <w:t xml:space="preserve"> is</w:t>
      </w:r>
      <w:r w:rsidR="00900227" w:rsidRPr="00786B44">
        <w:rPr>
          <w:rFonts w:ascii="Times New Roman" w:hAnsi="Times New Roman" w:cs="Times New Roman"/>
          <w:b/>
          <w:i/>
          <w:sz w:val="26"/>
          <w:szCs w:val="26"/>
        </w:rPr>
        <w:t xml:space="preserve"> </w:t>
      </w:r>
      <w:r w:rsidRPr="00786B44">
        <w:rPr>
          <w:rFonts w:ascii="Times New Roman" w:hAnsi="Times New Roman" w:cs="Times New Roman"/>
          <w:b/>
          <w:i/>
          <w:sz w:val="26"/>
          <w:szCs w:val="26"/>
        </w:rPr>
        <w:t xml:space="preserve">to </w:t>
      </w:r>
      <w:r w:rsidR="00D9785D" w:rsidRPr="00786B44">
        <w:rPr>
          <w:rFonts w:ascii="Times New Roman" w:hAnsi="Times New Roman" w:cs="Times New Roman"/>
          <w:b/>
          <w:i/>
          <w:sz w:val="26"/>
          <w:szCs w:val="26"/>
        </w:rPr>
        <w:t xml:space="preserve">intensify high-level policy dialogue with Vietnamese counterparts </w:t>
      </w:r>
      <w:r w:rsidR="00386264" w:rsidRPr="00786B44">
        <w:rPr>
          <w:rFonts w:ascii="Times New Roman" w:hAnsi="Times New Roman" w:cs="Times New Roman"/>
          <w:b/>
          <w:i/>
          <w:sz w:val="26"/>
          <w:szCs w:val="26"/>
        </w:rPr>
        <w:t>with a focus on</w:t>
      </w:r>
      <w:r w:rsidR="00536BBB">
        <w:rPr>
          <w:rFonts w:ascii="Times New Roman" w:hAnsi="Times New Roman" w:cs="Times New Roman"/>
          <w:b/>
          <w:i/>
          <w:sz w:val="26"/>
          <w:szCs w:val="26"/>
        </w:rPr>
        <w:t xml:space="preserve"> </w:t>
      </w:r>
      <w:r w:rsidR="00013957" w:rsidRPr="00786B44">
        <w:rPr>
          <w:rFonts w:ascii="Times New Roman" w:hAnsi="Times New Roman" w:cs="Times New Roman"/>
          <w:b/>
          <w:i/>
          <w:sz w:val="26"/>
          <w:szCs w:val="26"/>
        </w:rPr>
        <w:t xml:space="preserve">a more sustainable food production and a resource efficient supply chain. </w:t>
      </w:r>
    </w:p>
    <w:p w14:paraId="45D247E0" w14:textId="4B998167" w:rsidR="00F06C40" w:rsidRDefault="0018178C" w:rsidP="00F06C40">
      <w:pPr>
        <w:pStyle w:val="NormalWeb"/>
        <w:shd w:val="clear" w:color="auto" w:fill="FFFFFF"/>
        <w:spacing w:before="300" w:after="300"/>
        <w:rPr>
          <w:sz w:val="26"/>
          <w:szCs w:val="26"/>
        </w:rPr>
      </w:pPr>
      <w:r w:rsidRPr="00786B44">
        <w:rPr>
          <w:i/>
          <w:sz w:val="26"/>
          <w:szCs w:val="26"/>
        </w:rPr>
        <w:t xml:space="preserve">Hanoi </w:t>
      </w:r>
      <w:r w:rsidR="001F1C39" w:rsidRPr="00786B44">
        <w:rPr>
          <w:sz w:val="26"/>
          <w:szCs w:val="26"/>
        </w:rPr>
        <w:t>–</w:t>
      </w:r>
      <w:r w:rsidR="00B862F3" w:rsidRPr="00786B44">
        <w:rPr>
          <w:sz w:val="26"/>
          <w:szCs w:val="26"/>
        </w:rPr>
        <w:t>Viet</w:t>
      </w:r>
      <w:r w:rsidR="00B47FC5">
        <w:rPr>
          <w:sz w:val="26"/>
          <w:szCs w:val="26"/>
        </w:rPr>
        <w:t>n</w:t>
      </w:r>
      <w:r w:rsidR="00B862F3" w:rsidRPr="00786B44">
        <w:rPr>
          <w:sz w:val="26"/>
          <w:szCs w:val="26"/>
        </w:rPr>
        <w:t xml:space="preserve">am and Denmark have developed a close </w:t>
      </w:r>
      <w:r w:rsidR="00A4377B" w:rsidRPr="00786B44">
        <w:rPr>
          <w:sz w:val="26"/>
          <w:szCs w:val="26"/>
        </w:rPr>
        <w:t xml:space="preserve">and long- term </w:t>
      </w:r>
      <w:r w:rsidR="00B862F3" w:rsidRPr="00786B44">
        <w:rPr>
          <w:sz w:val="26"/>
          <w:szCs w:val="26"/>
        </w:rPr>
        <w:t xml:space="preserve">bilateral relation </w:t>
      </w:r>
      <w:r w:rsidR="004A2B70" w:rsidRPr="00786B44">
        <w:rPr>
          <w:sz w:val="26"/>
          <w:szCs w:val="26"/>
        </w:rPr>
        <w:t>on food safety</w:t>
      </w:r>
      <w:r w:rsidR="00081E16">
        <w:rPr>
          <w:sz w:val="26"/>
          <w:szCs w:val="26"/>
        </w:rPr>
        <w:t>.</w:t>
      </w:r>
      <w:r w:rsidR="004A2B70" w:rsidRPr="00786B44">
        <w:rPr>
          <w:sz w:val="26"/>
          <w:szCs w:val="26"/>
        </w:rPr>
        <w:t xml:space="preserve"> </w:t>
      </w:r>
      <w:r w:rsidR="005C69B2">
        <w:rPr>
          <w:sz w:val="26"/>
          <w:szCs w:val="26"/>
        </w:rPr>
        <w:t>S</w:t>
      </w:r>
      <w:r w:rsidR="005C69B2" w:rsidRPr="00786B44">
        <w:rPr>
          <w:sz w:val="26"/>
          <w:szCs w:val="26"/>
        </w:rPr>
        <w:t>ince 2017</w:t>
      </w:r>
      <w:r w:rsidR="005C69B2">
        <w:rPr>
          <w:sz w:val="26"/>
          <w:szCs w:val="26"/>
        </w:rPr>
        <w:t xml:space="preserve">, </w:t>
      </w:r>
      <w:r w:rsidR="005C69B2" w:rsidRPr="00786B44">
        <w:rPr>
          <w:sz w:val="26"/>
          <w:szCs w:val="26"/>
        </w:rPr>
        <w:t xml:space="preserve">the </w:t>
      </w:r>
      <w:r w:rsidR="005C69B2">
        <w:rPr>
          <w:sz w:val="26"/>
          <w:szCs w:val="26"/>
        </w:rPr>
        <w:t xml:space="preserve">bilateral cooperation </w:t>
      </w:r>
      <w:r w:rsidR="005C69B2" w:rsidRPr="00786B44">
        <w:rPr>
          <w:sz w:val="26"/>
          <w:szCs w:val="26"/>
        </w:rPr>
        <w:t>has concentrated on facilitating cooperation</w:t>
      </w:r>
      <w:r w:rsidR="005C69B2">
        <w:rPr>
          <w:sz w:val="26"/>
          <w:szCs w:val="26"/>
        </w:rPr>
        <w:t xml:space="preserve"> within feed and food safety. </w:t>
      </w:r>
      <w:r w:rsidR="00F06C40" w:rsidRPr="00786B44">
        <w:rPr>
          <w:sz w:val="26"/>
          <w:szCs w:val="26"/>
        </w:rPr>
        <w:t xml:space="preserve">The </w:t>
      </w:r>
      <w:r w:rsidR="00F06C40">
        <w:rPr>
          <w:sz w:val="26"/>
          <w:szCs w:val="26"/>
        </w:rPr>
        <w:t xml:space="preserve">cooperation </w:t>
      </w:r>
      <w:r w:rsidR="00F06C40" w:rsidRPr="00786B44">
        <w:rPr>
          <w:sz w:val="26"/>
          <w:szCs w:val="26"/>
        </w:rPr>
        <w:t>is a crucial part of the Green Strategic Partnership launched by the two Prime Ministers last November</w:t>
      </w:r>
      <w:r w:rsidR="00F06C40">
        <w:rPr>
          <w:sz w:val="26"/>
          <w:szCs w:val="26"/>
        </w:rPr>
        <w:t>,</w:t>
      </w:r>
      <w:r w:rsidR="00F06C40" w:rsidRPr="00786B44">
        <w:rPr>
          <w:sz w:val="26"/>
          <w:szCs w:val="26"/>
        </w:rPr>
        <w:t xml:space="preserve"> where the two countries have committed to promote green transition and green growth</w:t>
      </w:r>
      <w:r w:rsidR="00F06C40">
        <w:rPr>
          <w:sz w:val="26"/>
          <w:szCs w:val="26"/>
        </w:rPr>
        <w:t>, supporting Vietnam in building a green economy and fulfilling the country’s commitment to achieve net-zero emission by 2050.</w:t>
      </w:r>
    </w:p>
    <w:p w14:paraId="384C9B6F" w14:textId="77777777" w:rsidR="00A37C91" w:rsidRPr="00786B44" w:rsidRDefault="00A37C91" w:rsidP="00A37C91">
      <w:pPr>
        <w:rPr>
          <w:rFonts w:ascii="Times New Roman" w:hAnsi="Times New Roman" w:cs="Times New Roman"/>
          <w:sz w:val="26"/>
          <w:szCs w:val="26"/>
          <w:lang w:val="en-GB"/>
        </w:rPr>
      </w:pPr>
      <w:r w:rsidRPr="002045FC">
        <w:rPr>
          <w:rFonts w:ascii="Times New Roman" w:hAnsi="Times New Roman" w:cs="Times New Roman"/>
          <w:sz w:val="26"/>
          <w:szCs w:val="26"/>
          <w:lang w:val="en-GB"/>
        </w:rPr>
        <w:t xml:space="preserve">The </w:t>
      </w:r>
      <w:proofErr w:type="gramStart"/>
      <w:r w:rsidRPr="002045FC">
        <w:rPr>
          <w:rFonts w:ascii="Times New Roman" w:hAnsi="Times New Roman" w:cs="Times New Roman"/>
          <w:sz w:val="26"/>
          <w:szCs w:val="26"/>
          <w:lang w:val="en-GB"/>
        </w:rPr>
        <w:t>SSC Food program between Vietnam and Denmark has been implemented by the Danish Veterinary and Food Administration (DVFA) and the Vietnamese Ministry of Agriculture and Rural Development (MARD)</w:t>
      </w:r>
      <w:proofErr w:type="gramEnd"/>
      <w:r w:rsidRPr="002045FC">
        <w:rPr>
          <w:rFonts w:ascii="Times New Roman" w:hAnsi="Times New Roman" w:cs="Times New Roman"/>
          <w:sz w:val="26"/>
          <w:szCs w:val="26"/>
          <w:lang w:val="en-GB"/>
        </w:rPr>
        <w:t>. The first phase of the program focused on improving framework conditions for animal feed production through capacity development of government officials and on the legislative framework for prudent use of veterinary drugs. In phase 2, which ran from April 2020 to April 2024, the main themes of cooperation are enhancing capacity across various stages of the food chain from farm to fork, combating anti-microbial resistance (AMR), feed control and traceability and recall of unsafe food.</w:t>
      </w:r>
      <w:r>
        <w:rPr>
          <w:rFonts w:ascii="Times New Roman" w:hAnsi="Times New Roman" w:cs="Times New Roman"/>
          <w:sz w:val="26"/>
          <w:szCs w:val="26"/>
          <w:lang w:val="en-GB"/>
        </w:rPr>
        <w:t xml:space="preserve"> </w:t>
      </w:r>
    </w:p>
    <w:p w14:paraId="6959766B" w14:textId="3B0E15EA" w:rsidR="00081E16" w:rsidRDefault="005C69B2">
      <w:pPr>
        <w:rPr>
          <w:rFonts w:ascii="Times New Roman" w:hAnsi="Times New Roman" w:cs="Times New Roman"/>
          <w:sz w:val="26"/>
          <w:szCs w:val="26"/>
        </w:rPr>
      </w:pPr>
      <w:r>
        <w:rPr>
          <w:rFonts w:ascii="Times New Roman" w:hAnsi="Times New Roman" w:cs="Times New Roman"/>
          <w:sz w:val="26"/>
          <w:szCs w:val="26"/>
        </w:rPr>
        <w:t xml:space="preserve">During his visit, Minister Jensen </w:t>
      </w:r>
      <w:r w:rsidR="00B47FC5">
        <w:rPr>
          <w:rFonts w:ascii="Times New Roman" w:hAnsi="Times New Roman" w:cs="Times New Roman"/>
          <w:sz w:val="26"/>
          <w:szCs w:val="26"/>
        </w:rPr>
        <w:t>has</w:t>
      </w:r>
      <w:r w:rsidR="00FE072D">
        <w:rPr>
          <w:rFonts w:ascii="Times New Roman" w:hAnsi="Times New Roman" w:cs="Times New Roman"/>
          <w:sz w:val="26"/>
          <w:szCs w:val="26"/>
        </w:rPr>
        <w:t xml:space="preserve"> </w:t>
      </w:r>
      <w:r>
        <w:rPr>
          <w:rFonts w:ascii="Times New Roman" w:hAnsi="Times New Roman" w:cs="Times New Roman"/>
          <w:sz w:val="26"/>
          <w:szCs w:val="26"/>
        </w:rPr>
        <w:t>sign</w:t>
      </w:r>
      <w:r w:rsidR="00FE072D">
        <w:rPr>
          <w:rFonts w:ascii="Times New Roman" w:hAnsi="Times New Roman" w:cs="Times New Roman"/>
          <w:sz w:val="26"/>
          <w:szCs w:val="26"/>
        </w:rPr>
        <w:t>ed</w:t>
      </w:r>
      <w:r>
        <w:rPr>
          <w:rFonts w:ascii="Times New Roman" w:hAnsi="Times New Roman" w:cs="Times New Roman"/>
          <w:sz w:val="26"/>
          <w:szCs w:val="26"/>
        </w:rPr>
        <w:t xml:space="preserve"> a Memorandum of Understanding with the Vietnamese Minister for Agriculture and Rural Development (MARD) extending the </w:t>
      </w:r>
      <w:r>
        <w:rPr>
          <w:rFonts w:ascii="Times New Roman" w:hAnsi="Times New Roman" w:cs="Times New Roman"/>
          <w:sz w:val="26"/>
          <w:szCs w:val="26"/>
        </w:rPr>
        <w:lastRenderedPageBreak/>
        <w:t>government-to-government cooperation. For the coming years, the cooperation will have increased focus</w:t>
      </w:r>
      <w:r w:rsidR="00536BBB">
        <w:rPr>
          <w:rFonts w:ascii="Times New Roman" w:hAnsi="Times New Roman" w:cs="Times New Roman"/>
          <w:sz w:val="26"/>
          <w:szCs w:val="26"/>
        </w:rPr>
        <w:t xml:space="preserve"> </w:t>
      </w:r>
      <w:r>
        <w:rPr>
          <w:rFonts w:ascii="Times New Roman" w:hAnsi="Times New Roman" w:cs="Times New Roman"/>
          <w:sz w:val="26"/>
          <w:szCs w:val="26"/>
        </w:rPr>
        <w:t xml:space="preserve">on the green transition of food and agricultural production, aiming to promote a more sustainable and resilient food system. </w:t>
      </w:r>
    </w:p>
    <w:p w14:paraId="66A85636" w14:textId="557DA6C7" w:rsidR="00806F5C" w:rsidRPr="00786B44" w:rsidRDefault="00DC50E9" w:rsidP="00B862F3">
      <w:pPr>
        <w:rPr>
          <w:rFonts w:ascii="Times New Roman" w:hAnsi="Times New Roman" w:cs="Times New Roman"/>
          <w:i/>
          <w:sz w:val="26"/>
          <w:szCs w:val="26"/>
        </w:rPr>
      </w:pPr>
      <w:r w:rsidRPr="00786B44">
        <w:rPr>
          <w:rFonts w:ascii="Times New Roman" w:hAnsi="Times New Roman" w:cs="Times New Roman"/>
          <w:sz w:val="26"/>
          <w:szCs w:val="26"/>
          <w:lang w:val="en-GB"/>
        </w:rPr>
        <w:t>‘</w:t>
      </w:r>
      <w:r w:rsidR="009A57AB" w:rsidRPr="00786B44">
        <w:rPr>
          <w:rFonts w:ascii="Times New Roman" w:hAnsi="Times New Roman" w:cs="Times New Roman"/>
          <w:i/>
          <w:sz w:val="26"/>
          <w:szCs w:val="26"/>
        </w:rPr>
        <w:t>Denmark's green transition in sustainable food production has led to the development of strong, innovative methods and approaches throughout the value chain, which boost production yield and improve product quality but at the same time consume less water and energy. We look forward to sharing these insights and inspire further collaboration with our Vietnamese partners</w:t>
      </w:r>
      <w:r w:rsidR="005C69B2">
        <w:rPr>
          <w:rFonts w:ascii="Times New Roman" w:hAnsi="Times New Roman" w:cs="Times New Roman"/>
          <w:i/>
          <w:sz w:val="26"/>
          <w:szCs w:val="26"/>
        </w:rPr>
        <w:t xml:space="preserve">. </w:t>
      </w:r>
      <w:r w:rsidR="005C69B2" w:rsidRPr="00141DC8">
        <w:rPr>
          <w:rFonts w:ascii="Times New Roman" w:hAnsi="Times New Roman" w:cs="Times New Roman"/>
          <w:i/>
          <w:sz w:val="26"/>
          <w:szCs w:val="26"/>
          <w:lang w:val="en-GB"/>
        </w:rPr>
        <w:t xml:space="preserve">Our agreement </w:t>
      </w:r>
      <w:r w:rsidR="005C69B2" w:rsidRPr="00141DC8">
        <w:rPr>
          <w:rFonts w:ascii="Times New Roman" w:hAnsi="Times New Roman" w:cs="Times New Roman"/>
          <w:i/>
          <w:sz w:val="26"/>
          <w:szCs w:val="26"/>
        </w:rPr>
        <w:t xml:space="preserve">is a strong testament to our fruitful cooperation where the two ministries do not only share common needs and interests but </w:t>
      </w:r>
      <w:r w:rsidR="005C69B2" w:rsidRPr="00786B44">
        <w:rPr>
          <w:rFonts w:ascii="Times New Roman" w:hAnsi="Times New Roman" w:cs="Times New Roman"/>
          <w:i/>
          <w:sz w:val="26"/>
          <w:szCs w:val="26"/>
        </w:rPr>
        <w:t>more importantly a common goal and vision: a sustainable and resilient food system</w:t>
      </w:r>
      <w:r w:rsidR="009A57AB" w:rsidRPr="00786B44">
        <w:rPr>
          <w:rFonts w:ascii="Times New Roman" w:hAnsi="Times New Roman" w:cs="Times New Roman"/>
          <w:i/>
          <w:sz w:val="26"/>
          <w:szCs w:val="26"/>
        </w:rPr>
        <w:t>’</w:t>
      </w:r>
      <w:r w:rsidR="00F06C40">
        <w:rPr>
          <w:rFonts w:ascii="Times New Roman" w:hAnsi="Times New Roman" w:cs="Times New Roman"/>
          <w:i/>
          <w:sz w:val="26"/>
          <w:szCs w:val="26"/>
        </w:rPr>
        <w:t xml:space="preserve"> </w:t>
      </w:r>
      <w:r w:rsidR="00F06C40" w:rsidRPr="00211223">
        <w:rPr>
          <w:rFonts w:ascii="Times New Roman" w:hAnsi="Times New Roman" w:cs="Times New Roman"/>
          <w:sz w:val="26"/>
          <w:szCs w:val="26"/>
        </w:rPr>
        <w:t xml:space="preserve">says Jacob Jensen, Minister for Food, Agriculture and Fisheries of Denmark. </w:t>
      </w:r>
      <w:r w:rsidR="003331B0" w:rsidRPr="00786B44">
        <w:rPr>
          <w:rFonts w:ascii="Times New Roman" w:hAnsi="Times New Roman" w:cs="Times New Roman"/>
          <w:i/>
          <w:sz w:val="26"/>
          <w:szCs w:val="26"/>
        </w:rPr>
        <w:t xml:space="preserve"> </w:t>
      </w:r>
      <w:r w:rsidR="0060059B" w:rsidRPr="00786B44">
        <w:rPr>
          <w:rFonts w:ascii="Times New Roman" w:hAnsi="Times New Roman" w:cs="Times New Roman"/>
          <w:i/>
          <w:sz w:val="26"/>
          <w:szCs w:val="26"/>
        </w:rPr>
        <w:t xml:space="preserve"> </w:t>
      </w:r>
      <w:r w:rsidR="00F93EAC" w:rsidRPr="00786B44">
        <w:rPr>
          <w:rFonts w:ascii="Times New Roman" w:hAnsi="Times New Roman" w:cs="Times New Roman"/>
          <w:i/>
          <w:sz w:val="26"/>
          <w:szCs w:val="26"/>
        </w:rPr>
        <w:t xml:space="preserve"> </w:t>
      </w:r>
    </w:p>
    <w:p w14:paraId="72CDAEBE" w14:textId="708CF06A" w:rsidR="005C69B2" w:rsidRPr="00786B44" w:rsidRDefault="005C69B2" w:rsidP="005C69B2">
      <w:pPr>
        <w:pStyle w:val="NormalWeb"/>
        <w:shd w:val="clear" w:color="auto" w:fill="FFFFFF"/>
        <w:spacing w:before="300" w:after="300"/>
        <w:rPr>
          <w:sz w:val="26"/>
          <w:szCs w:val="26"/>
        </w:rPr>
      </w:pPr>
      <w:r w:rsidRPr="00786B44">
        <w:rPr>
          <w:sz w:val="26"/>
          <w:szCs w:val="26"/>
        </w:rPr>
        <w:t xml:space="preserve">During his visit, the Danish Minister </w:t>
      </w:r>
      <w:r>
        <w:rPr>
          <w:sz w:val="26"/>
          <w:szCs w:val="26"/>
        </w:rPr>
        <w:t>for</w:t>
      </w:r>
      <w:r w:rsidRPr="00786B44">
        <w:rPr>
          <w:sz w:val="26"/>
          <w:szCs w:val="26"/>
        </w:rPr>
        <w:t xml:space="preserve"> Food, Agriculture and Fisheries </w:t>
      </w:r>
      <w:r w:rsidR="00F06C40">
        <w:rPr>
          <w:sz w:val="26"/>
          <w:szCs w:val="26"/>
        </w:rPr>
        <w:t xml:space="preserve">also </w:t>
      </w:r>
      <w:r>
        <w:rPr>
          <w:sz w:val="26"/>
          <w:szCs w:val="26"/>
        </w:rPr>
        <w:t>ma</w:t>
      </w:r>
      <w:r w:rsidR="00717F58">
        <w:rPr>
          <w:sz w:val="26"/>
          <w:szCs w:val="26"/>
        </w:rPr>
        <w:t>de</w:t>
      </w:r>
      <w:r>
        <w:rPr>
          <w:sz w:val="26"/>
          <w:szCs w:val="26"/>
        </w:rPr>
        <w:t xml:space="preserve"> a </w:t>
      </w:r>
      <w:r w:rsidRPr="00786B44">
        <w:rPr>
          <w:sz w:val="26"/>
          <w:szCs w:val="26"/>
        </w:rPr>
        <w:t xml:space="preserve">keynote speech at a workshop on </w:t>
      </w:r>
      <w:r w:rsidR="00211223">
        <w:rPr>
          <w:sz w:val="26"/>
          <w:szCs w:val="26"/>
        </w:rPr>
        <w:t>A</w:t>
      </w:r>
      <w:r w:rsidRPr="00786B44">
        <w:rPr>
          <w:rFonts w:eastAsia="SimSun"/>
          <w:color w:val="000000"/>
          <w:sz w:val="26"/>
          <w:szCs w:val="26"/>
          <w:lang w:eastAsia="zh-CN"/>
        </w:rPr>
        <w:t xml:space="preserve">ntimicrobial </w:t>
      </w:r>
      <w:r>
        <w:rPr>
          <w:rFonts w:eastAsia="SimSun"/>
          <w:color w:val="000000"/>
          <w:sz w:val="26"/>
          <w:szCs w:val="26"/>
          <w:lang w:eastAsia="zh-CN"/>
        </w:rPr>
        <w:t>R</w:t>
      </w:r>
      <w:r w:rsidRPr="00786B44">
        <w:rPr>
          <w:rFonts w:eastAsia="SimSun"/>
          <w:color w:val="000000"/>
          <w:sz w:val="26"/>
          <w:szCs w:val="26"/>
          <w:lang w:eastAsia="zh-CN"/>
        </w:rPr>
        <w:t xml:space="preserve">esistance in </w:t>
      </w:r>
      <w:r w:rsidR="00F06C40">
        <w:rPr>
          <w:rFonts w:eastAsia="SimSun"/>
          <w:color w:val="000000"/>
          <w:sz w:val="26"/>
          <w:szCs w:val="26"/>
          <w:lang w:eastAsia="zh-CN"/>
        </w:rPr>
        <w:t>agriculture</w:t>
      </w:r>
      <w:r w:rsidRPr="00786B44">
        <w:rPr>
          <w:rFonts w:eastAsia="SimSun"/>
          <w:color w:val="000000"/>
          <w:sz w:val="26"/>
          <w:szCs w:val="26"/>
          <w:lang w:eastAsia="zh-CN"/>
        </w:rPr>
        <w:t xml:space="preserve"> and aquaculture. </w:t>
      </w:r>
      <w:r w:rsidR="00211223">
        <w:rPr>
          <w:sz w:val="26"/>
          <w:szCs w:val="26"/>
        </w:rPr>
        <w:t>A</w:t>
      </w:r>
      <w:r w:rsidR="00211223" w:rsidRPr="00786B44">
        <w:rPr>
          <w:rFonts w:eastAsia="SimSun"/>
          <w:color w:val="000000"/>
          <w:sz w:val="26"/>
          <w:szCs w:val="26"/>
          <w:lang w:eastAsia="zh-CN"/>
        </w:rPr>
        <w:t xml:space="preserve">ntimicrobial </w:t>
      </w:r>
      <w:r w:rsidR="00211223">
        <w:rPr>
          <w:rFonts w:eastAsia="SimSun"/>
          <w:color w:val="000000"/>
          <w:sz w:val="26"/>
          <w:szCs w:val="26"/>
          <w:lang w:eastAsia="zh-CN"/>
        </w:rPr>
        <w:t>r</w:t>
      </w:r>
      <w:r w:rsidR="00211223" w:rsidRPr="00786B44">
        <w:rPr>
          <w:rFonts w:eastAsia="SimSun"/>
          <w:color w:val="000000"/>
          <w:sz w:val="26"/>
          <w:szCs w:val="26"/>
          <w:lang w:eastAsia="zh-CN"/>
        </w:rPr>
        <w:t>esistance</w:t>
      </w:r>
      <w:r w:rsidRPr="00786B44">
        <w:rPr>
          <w:rFonts w:eastAsia="SimSun"/>
          <w:color w:val="000000"/>
          <w:sz w:val="26"/>
          <w:szCs w:val="26"/>
          <w:lang w:eastAsia="zh-CN"/>
        </w:rPr>
        <w:t xml:space="preserve"> is a big threat to public health and human health nowadays. </w:t>
      </w:r>
      <w:r w:rsidR="00211223">
        <w:rPr>
          <w:sz w:val="26"/>
          <w:szCs w:val="26"/>
        </w:rPr>
        <w:t>Therefore</w:t>
      </w:r>
      <w:r w:rsidR="00727496">
        <w:rPr>
          <w:sz w:val="26"/>
          <w:szCs w:val="26"/>
        </w:rPr>
        <w:t>,</w:t>
      </w:r>
      <w:r w:rsidR="00211223">
        <w:rPr>
          <w:sz w:val="26"/>
          <w:szCs w:val="26"/>
        </w:rPr>
        <w:t xml:space="preserve"> this</w:t>
      </w:r>
      <w:r>
        <w:rPr>
          <w:sz w:val="26"/>
          <w:szCs w:val="26"/>
        </w:rPr>
        <w:t xml:space="preserve"> has been </w:t>
      </w:r>
      <w:r w:rsidRPr="00786B44">
        <w:rPr>
          <w:sz w:val="26"/>
          <w:szCs w:val="26"/>
        </w:rPr>
        <w:t>an important track of the S</w:t>
      </w:r>
      <w:r w:rsidR="00AC5DBD">
        <w:rPr>
          <w:sz w:val="26"/>
          <w:szCs w:val="26"/>
        </w:rPr>
        <w:t>trategic Sector Cooperation</w:t>
      </w:r>
      <w:r>
        <w:rPr>
          <w:sz w:val="26"/>
          <w:szCs w:val="26"/>
        </w:rPr>
        <w:t xml:space="preserve"> Food</w:t>
      </w:r>
      <w:r w:rsidRPr="00786B44">
        <w:rPr>
          <w:sz w:val="26"/>
          <w:szCs w:val="26"/>
        </w:rPr>
        <w:t xml:space="preserve"> program</w:t>
      </w:r>
      <w:r>
        <w:rPr>
          <w:sz w:val="26"/>
          <w:szCs w:val="26"/>
        </w:rPr>
        <w:t xml:space="preserve">. </w:t>
      </w:r>
      <w:r w:rsidRPr="00786B44">
        <w:rPr>
          <w:sz w:val="26"/>
          <w:szCs w:val="26"/>
        </w:rPr>
        <w:t xml:space="preserve"> </w:t>
      </w:r>
    </w:p>
    <w:p w14:paraId="628518F7" w14:textId="396E5DF3" w:rsidR="00602369" w:rsidRPr="00786B44" w:rsidRDefault="00602369" w:rsidP="004D25AF">
      <w:pPr>
        <w:pStyle w:val="NormalWeb"/>
        <w:shd w:val="clear" w:color="auto" w:fill="FFFFFF"/>
        <w:spacing w:before="300" w:after="300"/>
        <w:rPr>
          <w:sz w:val="26"/>
          <w:szCs w:val="26"/>
        </w:rPr>
      </w:pPr>
      <w:r w:rsidRPr="00786B44">
        <w:rPr>
          <w:sz w:val="26"/>
          <w:szCs w:val="26"/>
        </w:rPr>
        <w:t xml:space="preserve">The Minister’s visit to Vietnam </w:t>
      </w:r>
      <w:r w:rsidR="002A5383" w:rsidRPr="00786B44">
        <w:rPr>
          <w:sz w:val="26"/>
          <w:szCs w:val="26"/>
        </w:rPr>
        <w:t>this time</w:t>
      </w:r>
      <w:r w:rsidR="00513584">
        <w:rPr>
          <w:sz w:val="26"/>
          <w:szCs w:val="26"/>
        </w:rPr>
        <w:t xml:space="preserve">, the second Danish high-level visit within just 2 months, </w:t>
      </w:r>
      <w:r w:rsidRPr="00786B44">
        <w:rPr>
          <w:sz w:val="26"/>
          <w:szCs w:val="26"/>
        </w:rPr>
        <w:t>has been also a</w:t>
      </w:r>
      <w:r w:rsidR="004D25AF" w:rsidRPr="00786B44">
        <w:rPr>
          <w:sz w:val="26"/>
          <w:szCs w:val="26"/>
        </w:rPr>
        <w:t>ccompan</w:t>
      </w:r>
      <w:r w:rsidRPr="00786B44">
        <w:rPr>
          <w:sz w:val="26"/>
          <w:szCs w:val="26"/>
        </w:rPr>
        <w:t xml:space="preserve">ied by a group of Danish companies and producers who </w:t>
      </w:r>
      <w:r w:rsidR="007C3BCA">
        <w:rPr>
          <w:sz w:val="26"/>
          <w:szCs w:val="26"/>
        </w:rPr>
        <w:t>own</w:t>
      </w:r>
      <w:r w:rsidR="002502B2" w:rsidRPr="00786B44">
        <w:rPr>
          <w:sz w:val="26"/>
          <w:szCs w:val="26"/>
        </w:rPr>
        <w:t xml:space="preserve"> world leading’s solutions in food production and processing, storages, optimizing the use of food and agriculture resources, drainage and water techniques, etc. </w:t>
      </w:r>
    </w:p>
    <w:p w14:paraId="68F20EF7" w14:textId="1F4796B3" w:rsidR="006B1116" w:rsidRPr="00786B44" w:rsidRDefault="006B1116" w:rsidP="006B1116">
      <w:pPr>
        <w:pStyle w:val="NormalWeb"/>
        <w:shd w:val="clear" w:color="auto" w:fill="FFFFFF"/>
        <w:spacing w:before="300" w:after="300"/>
        <w:rPr>
          <w:sz w:val="26"/>
          <w:szCs w:val="26"/>
        </w:rPr>
      </w:pPr>
      <w:r w:rsidRPr="00786B44">
        <w:rPr>
          <w:sz w:val="26"/>
          <w:szCs w:val="26"/>
        </w:rPr>
        <w:t>Vietnam</w:t>
      </w:r>
      <w:r w:rsidR="00662AC9">
        <w:rPr>
          <w:sz w:val="26"/>
          <w:szCs w:val="26"/>
        </w:rPr>
        <w:t xml:space="preserve"> is </w:t>
      </w:r>
      <w:r w:rsidRPr="00786B44">
        <w:rPr>
          <w:sz w:val="26"/>
          <w:szCs w:val="26"/>
        </w:rPr>
        <w:t xml:space="preserve">an attractive destination for Danish businesses in the agricultural sector. At present, Denmark has </w:t>
      </w:r>
      <w:r w:rsidR="001E281A">
        <w:rPr>
          <w:sz w:val="26"/>
          <w:szCs w:val="26"/>
        </w:rPr>
        <w:t xml:space="preserve">been one of the EU countries with </w:t>
      </w:r>
      <w:r w:rsidRPr="00786B44">
        <w:rPr>
          <w:sz w:val="26"/>
          <w:szCs w:val="26"/>
        </w:rPr>
        <w:t xml:space="preserve">the highest export per capita to Vietnam and the </w:t>
      </w:r>
      <w:proofErr w:type="spellStart"/>
      <w:r w:rsidR="00211223">
        <w:rPr>
          <w:sz w:val="26"/>
          <w:szCs w:val="26"/>
        </w:rPr>
        <w:t>agri</w:t>
      </w:r>
      <w:proofErr w:type="spellEnd"/>
      <w:r w:rsidR="00211223">
        <w:rPr>
          <w:sz w:val="26"/>
          <w:szCs w:val="26"/>
        </w:rPr>
        <w:t>-</w:t>
      </w:r>
      <w:r w:rsidRPr="00786B44">
        <w:rPr>
          <w:sz w:val="26"/>
          <w:szCs w:val="26"/>
        </w:rPr>
        <w:t xml:space="preserve">food sector constitutes approximately half of the total Danish exports to Vietnam. </w:t>
      </w:r>
    </w:p>
    <w:p w14:paraId="5921413F" w14:textId="05836416" w:rsidR="002502B2" w:rsidRPr="00786B44" w:rsidRDefault="004510B1" w:rsidP="00786B44">
      <w:pPr>
        <w:pStyle w:val="NormalWeb"/>
        <w:shd w:val="clear" w:color="auto" w:fill="FFFFFF"/>
        <w:spacing w:before="300" w:after="300"/>
        <w:rPr>
          <w:sz w:val="26"/>
          <w:szCs w:val="26"/>
        </w:rPr>
      </w:pPr>
      <w:r>
        <w:rPr>
          <w:i/>
          <w:sz w:val="26"/>
          <w:szCs w:val="26"/>
        </w:rPr>
        <w:t>“</w:t>
      </w:r>
      <w:r w:rsidR="002502B2" w:rsidRPr="00786B44">
        <w:rPr>
          <w:i/>
          <w:sz w:val="26"/>
          <w:szCs w:val="26"/>
        </w:rPr>
        <w:t>Vietnam has becom</w:t>
      </w:r>
      <w:r w:rsidR="00F06C40">
        <w:rPr>
          <w:i/>
          <w:sz w:val="26"/>
          <w:szCs w:val="26"/>
        </w:rPr>
        <w:t>e</w:t>
      </w:r>
      <w:r w:rsidR="002502B2" w:rsidRPr="00786B44">
        <w:rPr>
          <w:i/>
          <w:sz w:val="26"/>
          <w:szCs w:val="26"/>
        </w:rPr>
        <w:t xml:space="preserve"> an important and </w:t>
      </w:r>
      <w:r w:rsidR="00F06C40">
        <w:rPr>
          <w:i/>
          <w:sz w:val="26"/>
          <w:szCs w:val="26"/>
        </w:rPr>
        <w:t>attractive</w:t>
      </w:r>
      <w:r w:rsidR="00F06C40" w:rsidRPr="00786B44">
        <w:rPr>
          <w:i/>
          <w:sz w:val="26"/>
          <w:szCs w:val="26"/>
        </w:rPr>
        <w:t xml:space="preserve"> </w:t>
      </w:r>
      <w:r w:rsidR="002502B2" w:rsidRPr="00786B44">
        <w:rPr>
          <w:i/>
          <w:sz w:val="26"/>
          <w:szCs w:val="26"/>
        </w:rPr>
        <w:t>market for Danish business</w:t>
      </w:r>
      <w:r w:rsidR="009A5373">
        <w:rPr>
          <w:i/>
          <w:sz w:val="26"/>
          <w:szCs w:val="26"/>
        </w:rPr>
        <w:t>es</w:t>
      </w:r>
      <w:r w:rsidR="002502B2" w:rsidRPr="00786B44">
        <w:rPr>
          <w:i/>
          <w:sz w:val="26"/>
          <w:szCs w:val="26"/>
        </w:rPr>
        <w:t xml:space="preserve"> and</w:t>
      </w:r>
      <w:r w:rsidR="009A5373">
        <w:rPr>
          <w:i/>
          <w:sz w:val="26"/>
          <w:szCs w:val="26"/>
        </w:rPr>
        <w:t xml:space="preserve"> investors</w:t>
      </w:r>
      <w:r w:rsidR="00D74DBD">
        <w:rPr>
          <w:i/>
          <w:sz w:val="26"/>
          <w:szCs w:val="26"/>
        </w:rPr>
        <w:t xml:space="preserve">. </w:t>
      </w:r>
      <w:r w:rsidR="000F4D79" w:rsidRPr="00786B44">
        <w:rPr>
          <w:i/>
          <w:sz w:val="26"/>
          <w:szCs w:val="26"/>
        </w:rPr>
        <w:t xml:space="preserve">Although Vietnam and Denmark are geographically very far from each other, we are facing </w:t>
      </w:r>
      <w:r w:rsidR="00F06C40">
        <w:rPr>
          <w:i/>
          <w:sz w:val="26"/>
          <w:szCs w:val="26"/>
        </w:rPr>
        <w:t xml:space="preserve">many of </w:t>
      </w:r>
      <w:r w:rsidR="000F4D79" w:rsidRPr="00786B44">
        <w:rPr>
          <w:i/>
          <w:sz w:val="26"/>
          <w:szCs w:val="26"/>
        </w:rPr>
        <w:t>the same challenges</w:t>
      </w:r>
      <w:r w:rsidR="00F06C40">
        <w:rPr>
          <w:i/>
          <w:sz w:val="26"/>
          <w:szCs w:val="26"/>
        </w:rPr>
        <w:t xml:space="preserve"> and w</w:t>
      </w:r>
      <w:r w:rsidR="000F4D79" w:rsidRPr="00786B44">
        <w:rPr>
          <w:i/>
          <w:sz w:val="26"/>
          <w:szCs w:val="26"/>
        </w:rPr>
        <w:t>e</w:t>
      </w:r>
      <w:r w:rsidR="008E61BC">
        <w:rPr>
          <w:i/>
          <w:sz w:val="26"/>
          <w:szCs w:val="26"/>
        </w:rPr>
        <w:t xml:space="preserve"> have to</w:t>
      </w:r>
      <w:r w:rsidR="000F4D79" w:rsidRPr="00786B44">
        <w:rPr>
          <w:i/>
          <w:sz w:val="26"/>
          <w:szCs w:val="26"/>
        </w:rPr>
        <w:t xml:space="preserve"> continue work</w:t>
      </w:r>
      <w:r w:rsidR="008E61BC">
        <w:rPr>
          <w:i/>
          <w:sz w:val="26"/>
          <w:szCs w:val="26"/>
        </w:rPr>
        <w:t>ing</w:t>
      </w:r>
      <w:r w:rsidR="000F4D79" w:rsidRPr="00786B44">
        <w:rPr>
          <w:i/>
          <w:sz w:val="26"/>
          <w:szCs w:val="26"/>
        </w:rPr>
        <w:t xml:space="preserve"> together to </w:t>
      </w:r>
      <w:r w:rsidR="00F06C40">
        <w:rPr>
          <w:i/>
          <w:sz w:val="26"/>
          <w:szCs w:val="26"/>
        </w:rPr>
        <w:t xml:space="preserve">find ways to </w:t>
      </w:r>
      <w:r w:rsidR="000F4D79" w:rsidRPr="00786B44">
        <w:rPr>
          <w:i/>
          <w:sz w:val="26"/>
          <w:szCs w:val="26"/>
        </w:rPr>
        <w:t>use resources effectively</w:t>
      </w:r>
      <w:r w:rsidR="00F06C40">
        <w:rPr>
          <w:i/>
          <w:sz w:val="26"/>
          <w:szCs w:val="26"/>
        </w:rPr>
        <w:t>. I</w:t>
      </w:r>
      <w:r w:rsidR="00786B44" w:rsidRPr="00786B44">
        <w:rPr>
          <w:i/>
          <w:sz w:val="26"/>
          <w:szCs w:val="26"/>
        </w:rPr>
        <w:t>n a smart way to increase c</w:t>
      </w:r>
      <w:r>
        <w:rPr>
          <w:i/>
          <w:sz w:val="26"/>
          <w:szCs w:val="26"/>
        </w:rPr>
        <w:t xml:space="preserve">ompetiveness and sustainability” </w:t>
      </w:r>
      <w:r w:rsidR="00D62603" w:rsidRPr="00786B44">
        <w:rPr>
          <w:sz w:val="26"/>
          <w:szCs w:val="26"/>
        </w:rPr>
        <w:t>a</w:t>
      </w:r>
      <w:r w:rsidR="006B1116" w:rsidRPr="00786B44">
        <w:rPr>
          <w:sz w:val="26"/>
          <w:szCs w:val="26"/>
        </w:rPr>
        <w:t xml:space="preserve">dded Minister Jensen. </w:t>
      </w:r>
    </w:p>
    <w:p w14:paraId="60AEAB45" w14:textId="369688B8" w:rsidR="00D62603" w:rsidRPr="00786B44" w:rsidRDefault="00D62603" w:rsidP="00786B44">
      <w:pPr>
        <w:pStyle w:val="NormalWeb"/>
        <w:shd w:val="clear" w:color="auto" w:fill="FFFFFF"/>
        <w:spacing w:before="300" w:after="300"/>
        <w:rPr>
          <w:sz w:val="26"/>
          <w:szCs w:val="26"/>
        </w:rPr>
      </w:pPr>
      <w:r w:rsidRPr="00786B44">
        <w:rPr>
          <w:sz w:val="26"/>
          <w:szCs w:val="26"/>
        </w:rPr>
        <w:t>During his visit in the South of Vietnam, Minister Jensen will visit Food Bank Vietnam,</w:t>
      </w:r>
      <w:r w:rsidR="008E61BC">
        <w:rPr>
          <w:sz w:val="26"/>
          <w:szCs w:val="26"/>
        </w:rPr>
        <w:t xml:space="preserve"> a</w:t>
      </w:r>
      <w:r w:rsidR="00A61060">
        <w:rPr>
          <w:sz w:val="26"/>
          <w:szCs w:val="26"/>
        </w:rPr>
        <w:t xml:space="preserve">n important partner for the efforts to combat </w:t>
      </w:r>
      <w:r w:rsidRPr="00786B44">
        <w:rPr>
          <w:sz w:val="26"/>
          <w:szCs w:val="26"/>
        </w:rPr>
        <w:t>food</w:t>
      </w:r>
      <w:r w:rsidR="008E61BC">
        <w:rPr>
          <w:sz w:val="26"/>
          <w:szCs w:val="26"/>
        </w:rPr>
        <w:t xml:space="preserve"> waste and food</w:t>
      </w:r>
      <w:r w:rsidRPr="00786B44">
        <w:rPr>
          <w:sz w:val="26"/>
          <w:szCs w:val="26"/>
        </w:rPr>
        <w:t xml:space="preserve"> loss</w:t>
      </w:r>
      <w:r w:rsidR="008E61BC">
        <w:rPr>
          <w:sz w:val="26"/>
          <w:szCs w:val="26"/>
        </w:rPr>
        <w:t>.</w:t>
      </w:r>
      <w:r w:rsidRPr="00786B44">
        <w:rPr>
          <w:sz w:val="26"/>
          <w:szCs w:val="26"/>
        </w:rPr>
        <w:t xml:space="preserve"> He will also pa</w:t>
      </w:r>
      <w:r w:rsidR="008E61BC">
        <w:rPr>
          <w:sz w:val="26"/>
          <w:szCs w:val="26"/>
        </w:rPr>
        <w:t>y</w:t>
      </w:r>
      <w:r w:rsidRPr="00786B44">
        <w:rPr>
          <w:sz w:val="26"/>
          <w:szCs w:val="26"/>
        </w:rPr>
        <w:t xml:space="preserve"> site visits to </w:t>
      </w:r>
      <w:r w:rsidR="000D240D" w:rsidRPr="00786B44">
        <w:rPr>
          <w:sz w:val="26"/>
          <w:szCs w:val="26"/>
        </w:rPr>
        <w:t xml:space="preserve">a </w:t>
      </w:r>
      <w:r w:rsidRPr="00786B44">
        <w:rPr>
          <w:sz w:val="26"/>
          <w:szCs w:val="26"/>
        </w:rPr>
        <w:t xml:space="preserve">catfish aqua-farm </w:t>
      </w:r>
      <w:r w:rsidR="000D240D" w:rsidRPr="00786B44">
        <w:rPr>
          <w:sz w:val="26"/>
          <w:szCs w:val="26"/>
        </w:rPr>
        <w:t xml:space="preserve">in Tien Giang </w:t>
      </w:r>
      <w:r w:rsidRPr="00786B44">
        <w:rPr>
          <w:sz w:val="26"/>
          <w:szCs w:val="26"/>
        </w:rPr>
        <w:t>and</w:t>
      </w:r>
      <w:r w:rsidR="000D240D" w:rsidRPr="00786B44">
        <w:rPr>
          <w:sz w:val="26"/>
          <w:szCs w:val="26"/>
        </w:rPr>
        <w:t xml:space="preserve"> an</w:t>
      </w:r>
      <w:r w:rsidRPr="00786B44">
        <w:rPr>
          <w:sz w:val="26"/>
          <w:szCs w:val="26"/>
        </w:rPr>
        <w:t xml:space="preserve"> aqua-feed factor</w:t>
      </w:r>
      <w:r w:rsidR="000D240D" w:rsidRPr="00786B44">
        <w:rPr>
          <w:sz w:val="26"/>
          <w:szCs w:val="26"/>
        </w:rPr>
        <w:t>y in Ben Tre,</w:t>
      </w:r>
      <w:r w:rsidR="00211223">
        <w:rPr>
          <w:sz w:val="26"/>
          <w:szCs w:val="26"/>
        </w:rPr>
        <w:t xml:space="preserve"> </w:t>
      </w:r>
      <w:r w:rsidR="000D240D" w:rsidRPr="00786B44">
        <w:rPr>
          <w:sz w:val="26"/>
          <w:szCs w:val="26"/>
        </w:rPr>
        <w:t>where close partnership</w:t>
      </w:r>
      <w:r w:rsidR="008E61BC">
        <w:rPr>
          <w:sz w:val="26"/>
          <w:szCs w:val="26"/>
        </w:rPr>
        <w:t>s</w:t>
      </w:r>
      <w:r w:rsidR="000D240D" w:rsidRPr="00786B44">
        <w:rPr>
          <w:sz w:val="26"/>
          <w:szCs w:val="26"/>
        </w:rPr>
        <w:t xml:space="preserve"> between Vietnamese and Danish research institutions and companies </w:t>
      </w:r>
      <w:r w:rsidR="00A61060">
        <w:rPr>
          <w:sz w:val="26"/>
          <w:szCs w:val="26"/>
        </w:rPr>
        <w:t>promotes</w:t>
      </w:r>
      <w:r w:rsidR="00B47FC5">
        <w:rPr>
          <w:sz w:val="26"/>
          <w:szCs w:val="26"/>
        </w:rPr>
        <w:t xml:space="preserve"> the</w:t>
      </w:r>
      <w:bookmarkStart w:id="0" w:name="_GoBack"/>
      <w:bookmarkEnd w:id="0"/>
      <w:r w:rsidR="00A61060">
        <w:rPr>
          <w:sz w:val="26"/>
          <w:szCs w:val="26"/>
        </w:rPr>
        <w:t xml:space="preserve"> use of new </w:t>
      </w:r>
      <w:r w:rsidR="000D240D" w:rsidRPr="00786B44">
        <w:rPr>
          <w:sz w:val="26"/>
          <w:szCs w:val="26"/>
        </w:rPr>
        <w:t xml:space="preserve">green technologies and solutions for a sustainable aquaculture production in Vietnam. </w:t>
      </w:r>
    </w:p>
    <w:p w14:paraId="7A629C01" w14:textId="77777777" w:rsidR="00717F58" w:rsidRDefault="000D240D" w:rsidP="00717F58">
      <w:pPr>
        <w:pStyle w:val="NormalWeb"/>
        <w:shd w:val="clear" w:color="auto" w:fill="FFFFFF"/>
        <w:spacing w:before="300" w:after="300"/>
        <w:rPr>
          <w:sz w:val="26"/>
          <w:szCs w:val="26"/>
        </w:rPr>
      </w:pPr>
      <w:r w:rsidRPr="00786B44">
        <w:rPr>
          <w:sz w:val="26"/>
          <w:szCs w:val="26"/>
        </w:rPr>
        <w:t>On his last day of the visit, the Minister will deliver a keynote speech at the</w:t>
      </w:r>
      <w:r w:rsidR="006B1116" w:rsidRPr="00786B44">
        <w:rPr>
          <w:sz w:val="26"/>
          <w:szCs w:val="26"/>
        </w:rPr>
        <w:t xml:space="preserve"> seminar on </w:t>
      </w:r>
      <w:r w:rsidR="004460F6" w:rsidRPr="005A251C">
        <w:rPr>
          <w:i/>
          <w:sz w:val="26"/>
          <w:szCs w:val="26"/>
        </w:rPr>
        <w:t xml:space="preserve">“Sustainable </w:t>
      </w:r>
      <w:proofErr w:type="spellStart"/>
      <w:r w:rsidR="009B30EF">
        <w:rPr>
          <w:i/>
          <w:sz w:val="26"/>
          <w:szCs w:val="26"/>
        </w:rPr>
        <w:t>a</w:t>
      </w:r>
      <w:r w:rsidR="004460F6" w:rsidRPr="005A251C">
        <w:rPr>
          <w:i/>
          <w:sz w:val="26"/>
          <w:szCs w:val="26"/>
        </w:rPr>
        <w:t>gri</w:t>
      </w:r>
      <w:proofErr w:type="spellEnd"/>
      <w:r w:rsidR="004460F6" w:rsidRPr="005A251C">
        <w:rPr>
          <w:i/>
          <w:sz w:val="26"/>
          <w:szCs w:val="26"/>
        </w:rPr>
        <w:t xml:space="preserve">-food </w:t>
      </w:r>
      <w:r w:rsidR="009B30EF">
        <w:rPr>
          <w:i/>
          <w:sz w:val="26"/>
          <w:szCs w:val="26"/>
        </w:rPr>
        <w:t>p</w:t>
      </w:r>
      <w:r w:rsidR="004460F6" w:rsidRPr="005A251C">
        <w:rPr>
          <w:i/>
          <w:sz w:val="26"/>
          <w:szCs w:val="26"/>
        </w:rPr>
        <w:t>ro</w:t>
      </w:r>
      <w:r w:rsidR="003460F7" w:rsidRPr="005A251C">
        <w:rPr>
          <w:i/>
          <w:sz w:val="26"/>
          <w:szCs w:val="26"/>
        </w:rPr>
        <w:t>d</w:t>
      </w:r>
      <w:r w:rsidR="004460F6" w:rsidRPr="005A251C">
        <w:rPr>
          <w:i/>
          <w:sz w:val="26"/>
          <w:szCs w:val="26"/>
        </w:rPr>
        <w:t>u</w:t>
      </w:r>
      <w:r w:rsidR="003460F7" w:rsidRPr="005A251C">
        <w:rPr>
          <w:i/>
          <w:sz w:val="26"/>
          <w:szCs w:val="26"/>
        </w:rPr>
        <w:t>c</w:t>
      </w:r>
      <w:r w:rsidR="009B30EF">
        <w:rPr>
          <w:i/>
          <w:sz w:val="26"/>
          <w:szCs w:val="26"/>
        </w:rPr>
        <w:t>tion – Danish innovative technologies and financing o</w:t>
      </w:r>
      <w:r w:rsidR="004460F6" w:rsidRPr="005A251C">
        <w:rPr>
          <w:i/>
          <w:sz w:val="26"/>
          <w:szCs w:val="26"/>
        </w:rPr>
        <w:t>pportunities</w:t>
      </w:r>
      <w:r w:rsidR="00211223">
        <w:rPr>
          <w:i/>
          <w:sz w:val="26"/>
          <w:szCs w:val="26"/>
        </w:rPr>
        <w:t>”</w:t>
      </w:r>
      <w:r w:rsidR="009B30EF">
        <w:rPr>
          <w:sz w:val="26"/>
          <w:szCs w:val="26"/>
        </w:rPr>
        <w:t>.</w:t>
      </w:r>
      <w:r w:rsidRPr="00786B44">
        <w:rPr>
          <w:sz w:val="26"/>
          <w:szCs w:val="26"/>
        </w:rPr>
        <w:t xml:space="preserve"> </w:t>
      </w:r>
      <w:r w:rsidR="006B1116" w:rsidRPr="00786B44">
        <w:rPr>
          <w:sz w:val="26"/>
          <w:szCs w:val="26"/>
        </w:rPr>
        <w:t xml:space="preserve">The seminar </w:t>
      </w:r>
      <w:r w:rsidR="007214D8" w:rsidRPr="00786B44">
        <w:rPr>
          <w:sz w:val="26"/>
          <w:szCs w:val="26"/>
        </w:rPr>
        <w:t>will provide a forum to connect and facilitate exchange of experiences, technologies</w:t>
      </w:r>
      <w:r w:rsidRPr="00786B44">
        <w:rPr>
          <w:sz w:val="26"/>
          <w:szCs w:val="26"/>
        </w:rPr>
        <w:t xml:space="preserve">, </w:t>
      </w:r>
      <w:r w:rsidR="007214D8" w:rsidRPr="00786B44">
        <w:rPr>
          <w:sz w:val="26"/>
          <w:szCs w:val="26"/>
        </w:rPr>
        <w:t>financing</w:t>
      </w:r>
      <w:r w:rsidRPr="00786B44">
        <w:rPr>
          <w:sz w:val="26"/>
          <w:szCs w:val="26"/>
        </w:rPr>
        <w:t xml:space="preserve"> and business</w:t>
      </w:r>
      <w:r w:rsidR="007214D8" w:rsidRPr="00786B44">
        <w:rPr>
          <w:sz w:val="26"/>
          <w:szCs w:val="26"/>
        </w:rPr>
        <w:t xml:space="preserve"> opportunities between </w:t>
      </w:r>
      <w:r w:rsidR="00C72143">
        <w:rPr>
          <w:sz w:val="26"/>
          <w:szCs w:val="26"/>
        </w:rPr>
        <w:t xml:space="preserve">authorities, </w:t>
      </w:r>
      <w:r w:rsidR="007214D8" w:rsidRPr="00786B44">
        <w:rPr>
          <w:sz w:val="26"/>
          <w:szCs w:val="26"/>
        </w:rPr>
        <w:t>local decision-makers,</w:t>
      </w:r>
      <w:r w:rsidR="00C72143">
        <w:rPr>
          <w:sz w:val="26"/>
          <w:szCs w:val="26"/>
        </w:rPr>
        <w:t xml:space="preserve"> </w:t>
      </w:r>
      <w:proofErr w:type="gramStart"/>
      <w:r w:rsidR="007214D8" w:rsidRPr="00786B44">
        <w:rPr>
          <w:sz w:val="26"/>
          <w:szCs w:val="26"/>
        </w:rPr>
        <w:t>sector</w:t>
      </w:r>
      <w:proofErr w:type="gramEnd"/>
      <w:r w:rsidR="007214D8" w:rsidRPr="00786B44">
        <w:rPr>
          <w:sz w:val="26"/>
          <w:szCs w:val="26"/>
        </w:rPr>
        <w:t xml:space="preserve"> managers as well as Danish and Vietnamese entrepreneurs.  </w:t>
      </w:r>
    </w:p>
    <w:p w14:paraId="6DD90A19" w14:textId="658A0159" w:rsidR="00834401" w:rsidRPr="00786B44" w:rsidRDefault="00717F58" w:rsidP="00717F58">
      <w:pPr>
        <w:pStyle w:val="NormalWeb"/>
        <w:shd w:val="clear" w:color="auto" w:fill="FFFFFF"/>
        <w:spacing w:before="300" w:after="300"/>
        <w:rPr>
          <w:rFonts w:eastAsia="MS Gothic"/>
          <w:bCs/>
          <w:sz w:val="26"/>
          <w:szCs w:val="26"/>
          <w:u w:val="single"/>
        </w:rPr>
      </w:pPr>
      <w:r>
        <w:rPr>
          <w:rFonts w:eastAsia="MS Gothic"/>
          <w:bCs/>
          <w:sz w:val="26"/>
          <w:szCs w:val="26"/>
          <w:u w:val="single"/>
        </w:rPr>
        <w:t>B</w:t>
      </w:r>
      <w:r w:rsidR="00834401" w:rsidRPr="00786B44">
        <w:rPr>
          <w:rFonts w:eastAsia="MS Gothic"/>
          <w:bCs/>
          <w:sz w:val="26"/>
          <w:szCs w:val="26"/>
          <w:u w:val="single"/>
        </w:rPr>
        <w:t>ackground information</w:t>
      </w:r>
    </w:p>
    <w:p w14:paraId="3477930D" w14:textId="77777777" w:rsidR="00B15B5B" w:rsidRPr="00786B44" w:rsidRDefault="00B15B5B" w:rsidP="00BE5108">
      <w:pPr>
        <w:pStyle w:val="s12"/>
        <w:spacing w:before="0" w:beforeAutospacing="0" w:after="150" w:afterAutospacing="0"/>
        <w:rPr>
          <w:sz w:val="26"/>
          <w:szCs w:val="26"/>
        </w:rPr>
      </w:pPr>
      <w:r w:rsidRPr="00786B44">
        <w:rPr>
          <w:rStyle w:val="s10"/>
          <w:b/>
          <w:bCs/>
          <w:sz w:val="26"/>
          <w:szCs w:val="26"/>
        </w:rPr>
        <w:t>The Danish Embassy in Vietnam</w:t>
      </w:r>
    </w:p>
    <w:p w14:paraId="6A513A61" w14:textId="77777777" w:rsidR="00B15B5B" w:rsidRPr="00786B44" w:rsidRDefault="00B15B5B" w:rsidP="00BE5108">
      <w:pPr>
        <w:pStyle w:val="s12"/>
        <w:spacing w:before="0" w:beforeAutospacing="0" w:after="150" w:afterAutospacing="0"/>
        <w:rPr>
          <w:rStyle w:val="s11"/>
          <w:sz w:val="26"/>
          <w:szCs w:val="26"/>
        </w:rPr>
      </w:pPr>
      <w:r w:rsidRPr="00786B44">
        <w:rPr>
          <w:rStyle w:val="s11"/>
          <w:sz w:val="26"/>
          <w:szCs w:val="26"/>
        </w:rPr>
        <w:t xml:space="preserve">Since the establishment of diplomatic relations in 1971, Vietnam and Denmark have enjoyed a strong and close cooperation. </w:t>
      </w:r>
    </w:p>
    <w:p w14:paraId="49398137" w14:textId="6F49C2B6" w:rsidR="00B15B5B" w:rsidRPr="00786B44" w:rsidRDefault="00B15B5B" w:rsidP="00BE5108">
      <w:pPr>
        <w:spacing w:line="240" w:lineRule="auto"/>
        <w:jc w:val="both"/>
        <w:rPr>
          <w:rFonts w:ascii="Times New Roman" w:hAnsi="Times New Roman" w:cs="Times New Roman"/>
          <w:sz w:val="26"/>
          <w:szCs w:val="26"/>
        </w:rPr>
      </w:pPr>
      <w:r w:rsidRPr="00786B44">
        <w:rPr>
          <w:rFonts w:ascii="Times New Roman" w:eastAsia="Times New Roman" w:hAnsi="Times New Roman" w:cs="Times New Roman"/>
          <w:sz w:val="26"/>
          <w:szCs w:val="26"/>
        </w:rPr>
        <w:t xml:space="preserve">On November </w:t>
      </w:r>
      <w:proofErr w:type="gramStart"/>
      <w:r w:rsidRPr="00786B44">
        <w:rPr>
          <w:rFonts w:ascii="Times New Roman" w:eastAsia="Times New Roman" w:hAnsi="Times New Roman" w:cs="Times New Roman"/>
          <w:sz w:val="26"/>
          <w:szCs w:val="26"/>
        </w:rPr>
        <w:t>1</w:t>
      </w:r>
      <w:r w:rsidRPr="00786B44">
        <w:rPr>
          <w:rFonts w:ascii="Times New Roman" w:eastAsia="Times New Roman" w:hAnsi="Times New Roman" w:cs="Times New Roman"/>
          <w:sz w:val="26"/>
          <w:szCs w:val="26"/>
          <w:vertAlign w:val="superscript"/>
        </w:rPr>
        <w:t>st</w:t>
      </w:r>
      <w:proofErr w:type="gramEnd"/>
      <w:r w:rsidRPr="00786B44">
        <w:rPr>
          <w:rFonts w:ascii="Times New Roman" w:eastAsia="Times New Roman" w:hAnsi="Times New Roman" w:cs="Times New Roman"/>
          <w:sz w:val="26"/>
          <w:szCs w:val="26"/>
        </w:rPr>
        <w:t xml:space="preserve"> 2023, the two </w:t>
      </w:r>
      <w:r w:rsidRPr="00786B44">
        <w:rPr>
          <w:rFonts w:ascii="Times New Roman" w:hAnsi="Times New Roman" w:cs="Times New Roman"/>
          <w:sz w:val="26"/>
          <w:szCs w:val="26"/>
        </w:rPr>
        <w:t>Prime Ministers jointly declared the establishment of a Green Strategic Partnership (GSP) between Viet</w:t>
      </w:r>
      <w:r w:rsidR="00D444BA" w:rsidRPr="00786B44">
        <w:rPr>
          <w:rFonts w:ascii="Times New Roman" w:hAnsi="Times New Roman" w:cs="Times New Roman"/>
          <w:sz w:val="26"/>
          <w:szCs w:val="26"/>
        </w:rPr>
        <w:t>n</w:t>
      </w:r>
      <w:r w:rsidRPr="00786B44">
        <w:rPr>
          <w:rFonts w:ascii="Times New Roman" w:hAnsi="Times New Roman" w:cs="Times New Roman"/>
          <w:sz w:val="26"/>
          <w:szCs w:val="26"/>
        </w:rPr>
        <w:t xml:space="preserve">am and Denmark. </w:t>
      </w:r>
    </w:p>
    <w:p w14:paraId="3E1EFCFD" w14:textId="4AE6E62F" w:rsidR="00B15B5B" w:rsidRPr="00786B44" w:rsidRDefault="00B15B5B" w:rsidP="00BE5108">
      <w:pPr>
        <w:spacing w:line="240" w:lineRule="auto"/>
        <w:jc w:val="both"/>
        <w:rPr>
          <w:rFonts w:ascii="Times New Roman" w:hAnsi="Times New Roman" w:cs="Times New Roman"/>
          <w:color w:val="000000"/>
          <w:sz w:val="26"/>
          <w:szCs w:val="26"/>
        </w:rPr>
      </w:pPr>
      <w:r w:rsidRPr="00786B44">
        <w:rPr>
          <w:rFonts w:ascii="Times New Roman" w:hAnsi="Times New Roman" w:cs="Times New Roman"/>
          <w:color w:val="000000"/>
          <w:sz w:val="26"/>
          <w:szCs w:val="26"/>
          <w:lang w:val="en-GB" w:eastAsia="en-GB"/>
        </w:rPr>
        <w:t xml:space="preserve">The signing of </w:t>
      </w:r>
      <w:r w:rsidR="00D444BA" w:rsidRPr="00786B44">
        <w:rPr>
          <w:rFonts w:ascii="Times New Roman" w:hAnsi="Times New Roman" w:cs="Times New Roman"/>
          <w:color w:val="000000"/>
          <w:sz w:val="26"/>
          <w:szCs w:val="26"/>
          <w:lang w:val="en-GB" w:eastAsia="en-GB"/>
        </w:rPr>
        <w:t xml:space="preserve">the </w:t>
      </w:r>
      <w:r w:rsidRPr="00786B44">
        <w:rPr>
          <w:rFonts w:ascii="Times New Roman" w:hAnsi="Times New Roman" w:cs="Times New Roman"/>
          <w:color w:val="000000"/>
          <w:sz w:val="26"/>
          <w:szCs w:val="26"/>
          <w:lang w:val="en-GB" w:eastAsia="en-GB"/>
        </w:rPr>
        <w:t>GSP has marked a milestone in the two countries’ cooperative relations</w:t>
      </w:r>
      <w:r w:rsidR="00D444BA" w:rsidRPr="00786B44">
        <w:rPr>
          <w:rFonts w:ascii="Times New Roman" w:hAnsi="Times New Roman" w:cs="Times New Roman"/>
          <w:color w:val="000000"/>
          <w:sz w:val="26"/>
          <w:szCs w:val="26"/>
          <w:lang w:val="en-GB" w:eastAsia="en-GB"/>
        </w:rPr>
        <w:t>, and</w:t>
      </w:r>
      <w:r w:rsidRPr="00786B44">
        <w:rPr>
          <w:rFonts w:ascii="Times New Roman" w:hAnsi="Times New Roman" w:cs="Times New Roman"/>
          <w:sz w:val="26"/>
          <w:szCs w:val="26"/>
        </w:rPr>
        <w:t xml:space="preserve">established a solid framework for supporting Vietnam to develop a </w:t>
      </w:r>
      <w:r w:rsidRPr="00786B44">
        <w:rPr>
          <w:rFonts w:ascii="Times New Roman" w:hAnsi="Times New Roman" w:cs="Times New Roman"/>
          <w:color w:val="000000"/>
          <w:sz w:val="26"/>
          <w:szCs w:val="26"/>
        </w:rPr>
        <w:t xml:space="preserve">climate-resilient and low-carbon economy and promote the development of the circular economy.  </w:t>
      </w:r>
    </w:p>
    <w:p w14:paraId="45DC3FDD" w14:textId="6241D763" w:rsidR="00B15B5B" w:rsidRPr="00786B44" w:rsidRDefault="00B15B5B" w:rsidP="00BE5108">
      <w:pPr>
        <w:spacing w:line="240" w:lineRule="auto"/>
        <w:jc w:val="both"/>
        <w:rPr>
          <w:rFonts w:ascii="Times New Roman" w:hAnsi="Times New Roman" w:cs="Times New Roman"/>
          <w:sz w:val="26"/>
          <w:szCs w:val="26"/>
        </w:rPr>
      </w:pPr>
      <w:r w:rsidRPr="00786B44">
        <w:rPr>
          <w:rFonts w:ascii="Times New Roman" w:hAnsi="Times New Roman" w:cs="Times New Roman"/>
          <w:bCs/>
          <w:color w:val="000000"/>
          <w:sz w:val="26"/>
          <w:szCs w:val="26"/>
          <w:lang w:val="en-GB"/>
        </w:rPr>
        <w:t>The GSP build</w:t>
      </w:r>
      <w:r w:rsidR="00C741C5">
        <w:rPr>
          <w:rFonts w:ascii="Times New Roman" w:hAnsi="Times New Roman" w:cs="Times New Roman"/>
          <w:bCs/>
          <w:color w:val="000000"/>
          <w:sz w:val="26"/>
          <w:szCs w:val="26"/>
          <w:lang w:val="en-GB"/>
        </w:rPr>
        <w:t>s</w:t>
      </w:r>
      <w:r w:rsidRPr="00786B44">
        <w:rPr>
          <w:rFonts w:ascii="Times New Roman" w:hAnsi="Times New Roman" w:cs="Times New Roman"/>
          <w:bCs/>
          <w:color w:val="000000"/>
          <w:sz w:val="26"/>
          <w:szCs w:val="26"/>
          <w:lang w:val="en-GB"/>
        </w:rPr>
        <w:t xml:space="preserve"> on and consolidate the existing cooperation in </w:t>
      </w:r>
      <w:r w:rsidRPr="00786B44">
        <w:rPr>
          <w:rFonts w:ascii="Times New Roman" w:hAnsi="Times New Roman" w:cs="Times New Roman"/>
          <w:sz w:val="26"/>
          <w:szCs w:val="26"/>
        </w:rPr>
        <w:t xml:space="preserve">Climate, Environment and Energy, Food and Agriculture, Trade and Business Collaboration, Health and Life Science, Statistics, and other initiatives of mutual interests. </w:t>
      </w:r>
    </w:p>
    <w:p w14:paraId="2D8AE5D7" w14:textId="7A34786A" w:rsidR="00B15B5B" w:rsidRDefault="00B15B5B" w:rsidP="00BE5108">
      <w:pPr>
        <w:pStyle w:val="s12"/>
        <w:spacing w:before="0" w:beforeAutospacing="0" w:after="150" w:afterAutospacing="0"/>
        <w:rPr>
          <w:rStyle w:val="s14"/>
          <w:color w:val="0563C1"/>
          <w:sz w:val="26"/>
          <w:szCs w:val="26"/>
          <w:u w:val="single"/>
        </w:rPr>
      </w:pPr>
      <w:r w:rsidRPr="00786B44">
        <w:rPr>
          <w:rStyle w:val="s11"/>
          <w:sz w:val="26"/>
          <w:szCs w:val="26"/>
        </w:rPr>
        <w:t>For further information about the Danish-Vietnamese relationship and the Embassy of Denmark in Vietnam</w:t>
      </w:r>
      <w:r w:rsidR="00933320" w:rsidRPr="00786B44">
        <w:rPr>
          <w:rStyle w:val="s11"/>
          <w:sz w:val="26"/>
          <w:szCs w:val="26"/>
        </w:rPr>
        <w:t>,</w:t>
      </w:r>
      <w:r w:rsidRPr="00786B44">
        <w:rPr>
          <w:rStyle w:val="s11"/>
          <w:sz w:val="26"/>
          <w:szCs w:val="26"/>
        </w:rPr>
        <w:t xml:space="preserve"> please visit </w:t>
      </w:r>
      <w:hyperlink r:id="rId9" w:history="1">
        <w:r w:rsidRPr="00786B44">
          <w:rPr>
            <w:rStyle w:val="s14"/>
            <w:color w:val="0563C1"/>
            <w:sz w:val="26"/>
            <w:szCs w:val="26"/>
            <w:u w:val="single"/>
          </w:rPr>
          <w:t>www.vietnam.um.dk</w:t>
        </w:r>
      </w:hyperlink>
      <w:r w:rsidRPr="00786B44">
        <w:rPr>
          <w:rStyle w:val="s11"/>
          <w:sz w:val="26"/>
          <w:szCs w:val="26"/>
        </w:rPr>
        <w:t> and </w:t>
      </w:r>
      <w:hyperlink r:id="rId10" w:history="1">
        <w:r w:rsidRPr="00786B44">
          <w:rPr>
            <w:rStyle w:val="s14"/>
            <w:color w:val="0563C1"/>
            <w:sz w:val="26"/>
            <w:szCs w:val="26"/>
            <w:u w:val="single"/>
          </w:rPr>
          <w:t>https://www.facebook.com/dkvietnam</w:t>
        </w:r>
      </w:hyperlink>
    </w:p>
    <w:p w14:paraId="37995715" w14:textId="77777777" w:rsidR="00DE42D7" w:rsidRDefault="00DE42D7" w:rsidP="00BE5108">
      <w:pPr>
        <w:spacing w:after="0" w:line="240" w:lineRule="auto"/>
        <w:rPr>
          <w:rFonts w:ascii="Times New Roman" w:hAnsi="Times New Roman" w:cs="Times New Roman"/>
          <w:sz w:val="26"/>
          <w:szCs w:val="26"/>
          <w:u w:val="single"/>
        </w:rPr>
      </w:pPr>
    </w:p>
    <w:p w14:paraId="6A0F1A03" w14:textId="16FB091D" w:rsidR="00861328" w:rsidRPr="00861328" w:rsidRDefault="00834401" w:rsidP="00BE5108">
      <w:pPr>
        <w:spacing w:after="0" w:line="240" w:lineRule="auto"/>
        <w:rPr>
          <w:rFonts w:ascii="Times New Roman" w:hAnsi="Times New Roman" w:cs="Times New Roman"/>
          <w:sz w:val="26"/>
          <w:szCs w:val="26"/>
        </w:rPr>
      </w:pPr>
      <w:r w:rsidRPr="00786B44">
        <w:rPr>
          <w:rFonts w:ascii="Times New Roman" w:hAnsi="Times New Roman" w:cs="Times New Roman"/>
          <w:sz w:val="26"/>
          <w:szCs w:val="26"/>
          <w:u w:val="single"/>
        </w:rPr>
        <w:t>For media enquiries, please contact:</w:t>
      </w:r>
      <w:r w:rsidRPr="00786B44">
        <w:rPr>
          <w:rFonts w:ascii="Times New Roman" w:hAnsi="Times New Roman" w:cs="Times New Roman"/>
          <w:sz w:val="26"/>
          <w:szCs w:val="26"/>
        </w:rPr>
        <w:t xml:space="preserve"> Ms. Nguyen Kim Quy</w:t>
      </w:r>
      <w:r w:rsidR="00CF7BAE" w:rsidRPr="00786B44">
        <w:rPr>
          <w:rFonts w:ascii="Times New Roman" w:hAnsi="Times New Roman" w:cs="Times New Roman"/>
          <w:sz w:val="26"/>
          <w:szCs w:val="26"/>
        </w:rPr>
        <w:t xml:space="preserve"> </w:t>
      </w:r>
      <w:r w:rsidRPr="00786B44">
        <w:rPr>
          <w:rFonts w:ascii="Times New Roman" w:hAnsi="Times New Roman" w:cs="Times New Roman"/>
          <w:sz w:val="26"/>
          <w:szCs w:val="26"/>
        </w:rPr>
        <w:t xml:space="preserve">- Communication and Culture Officer, </w:t>
      </w:r>
      <w:r w:rsidRPr="00786B44">
        <w:rPr>
          <w:rFonts w:ascii="Times New Roman" w:hAnsi="Times New Roman" w:cs="Times New Roman"/>
          <w:bCs/>
          <w:sz w:val="26"/>
          <w:szCs w:val="26"/>
        </w:rPr>
        <w:t>Embassy</w:t>
      </w:r>
      <w:r w:rsidRPr="00786B44">
        <w:rPr>
          <w:rFonts w:ascii="Times New Roman" w:hAnsi="Times New Roman" w:cs="Times New Roman"/>
          <w:sz w:val="26"/>
          <w:szCs w:val="26"/>
        </w:rPr>
        <w:t xml:space="preserve"> of Denmark; Email: </w:t>
      </w:r>
      <w:hyperlink r:id="rId11" w:history="1">
        <w:r w:rsidRPr="00786B44">
          <w:rPr>
            <w:rFonts w:ascii="Times New Roman" w:eastAsiaTheme="majorEastAsia" w:hAnsi="Times New Roman" w:cs="Times New Roman"/>
            <w:color w:val="0563C1" w:themeColor="hyperlink"/>
            <w:sz w:val="26"/>
            <w:szCs w:val="26"/>
            <w:u w:val="single"/>
            <w:lang w:val="de-DE"/>
          </w:rPr>
          <w:t>kimquy@um.dk</w:t>
        </w:r>
      </w:hyperlink>
      <w:r w:rsidRPr="00786B44">
        <w:rPr>
          <w:rFonts w:ascii="Times New Roman" w:hAnsi="Times New Roman" w:cs="Times New Roman"/>
          <w:sz w:val="26"/>
          <w:szCs w:val="26"/>
          <w:lang w:val="de-DE"/>
        </w:rPr>
        <w:t>; Tel: 0982021386</w:t>
      </w:r>
      <w:r w:rsidRPr="00640585">
        <w:rPr>
          <w:rFonts w:ascii="Times New Roman" w:hAnsi="Times New Roman" w:cs="Times New Roman"/>
          <w:sz w:val="24"/>
          <w:szCs w:val="24"/>
          <w:lang w:val="de-DE"/>
        </w:rPr>
        <w:t xml:space="preserve">      </w:t>
      </w:r>
      <w:r w:rsidR="00902922" w:rsidRPr="00640585">
        <w:rPr>
          <w:rFonts w:ascii="Times New Roman" w:hAnsi="Times New Roman" w:cs="Times New Roman"/>
          <w:noProof/>
          <w:color w:val="44546A"/>
          <w:sz w:val="24"/>
          <w:szCs w:val="24"/>
          <w:lang w:val="en-GB" w:eastAsia="en-GB"/>
        </w:rPr>
        <w:t xml:space="preserve">                   </w:t>
      </w:r>
      <w:r w:rsidR="00902922">
        <w:rPr>
          <w:rFonts w:ascii="Verdana" w:hAnsi="Verdana"/>
          <w:noProof/>
          <w:color w:val="44546A"/>
          <w:sz w:val="20"/>
          <w:szCs w:val="20"/>
          <w:lang w:val="en-GB" w:eastAsia="en-GB"/>
        </w:rPr>
        <w:t xml:space="preserve">                       </w:t>
      </w:r>
    </w:p>
    <w:sectPr w:rsidR="00861328" w:rsidRPr="00861328" w:rsidSect="00BE510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FB00" w14:textId="77777777" w:rsidR="00772D7E" w:rsidRDefault="00772D7E" w:rsidP="006A19E0">
      <w:pPr>
        <w:spacing w:after="0" w:line="240" w:lineRule="auto"/>
      </w:pPr>
      <w:r>
        <w:separator/>
      </w:r>
    </w:p>
  </w:endnote>
  <w:endnote w:type="continuationSeparator" w:id="0">
    <w:p w14:paraId="1AC45757" w14:textId="77777777" w:rsidR="00772D7E" w:rsidRDefault="00772D7E" w:rsidP="006A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831468"/>
      <w:docPartObj>
        <w:docPartGallery w:val="Page Numbers (Bottom of Page)"/>
        <w:docPartUnique/>
      </w:docPartObj>
    </w:sdtPr>
    <w:sdtEndPr>
      <w:rPr>
        <w:noProof/>
      </w:rPr>
    </w:sdtEndPr>
    <w:sdtContent>
      <w:p w14:paraId="53F2717A" w14:textId="1023F32B" w:rsidR="00F27CAD" w:rsidRDefault="00F27CAD">
        <w:pPr>
          <w:pStyle w:val="Footer"/>
          <w:jc w:val="center"/>
        </w:pPr>
        <w:r>
          <w:fldChar w:fldCharType="begin"/>
        </w:r>
        <w:r>
          <w:instrText xml:space="preserve"> PAGE   \* MERGEFORMAT </w:instrText>
        </w:r>
        <w:r>
          <w:fldChar w:fldCharType="separate"/>
        </w:r>
        <w:r w:rsidR="00B47FC5">
          <w:rPr>
            <w:noProof/>
          </w:rPr>
          <w:t>1</w:t>
        </w:r>
        <w:r>
          <w:rPr>
            <w:noProof/>
          </w:rPr>
          <w:fldChar w:fldCharType="end"/>
        </w:r>
      </w:p>
    </w:sdtContent>
  </w:sdt>
  <w:p w14:paraId="12F3EC33" w14:textId="77777777" w:rsidR="006A19E0" w:rsidRPr="00E72988" w:rsidRDefault="006A19E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341" w14:textId="77777777" w:rsidR="00772D7E" w:rsidRDefault="00772D7E" w:rsidP="006A19E0">
      <w:pPr>
        <w:spacing w:after="0" w:line="240" w:lineRule="auto"/>
      </w:pPr>
      <w:r>
        <w:separator/>
      </w:r>
    </w:p>
  </w:footnote>
  <w:footnote w:type="continuationSeparator" w:id="0">
    <w:p w14:paraId="581170DA" w14:textId="77777777" w:rsidR="00772D7E" w:rsidRDefault="00772D7E" w:rsidP="006A1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5203"/>
    <w:multiLevelType w:val="hybridMultilevel"/>
    <w:tmpl w:val="E194937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EF771C"/>
    <w:multiLevelType w:val="hybridMultilevel"/>
    <w:tmpl w:val="9058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3318F"/>
    <w:multiLevelType w:val="hybridMultilevel"/>
    <w:tmpl w:val="EB0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671DD"/>
    <w:multiLevelType w:val="hybridMultilevel"/>
    <w:tmpl w:val="E194937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C2289D"/>
    <w:multiLevelType w:val="hybridMultilevel"/>
    <w:tmpl w:val="78C6C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88D6BD4"/>
    <w:multiLevelType w:val="hybridMultilevel"/>
    <w:tmpl w:val="D3DA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4776C"/>
    <w:multiLevelType w:val="hybridMultilevel"/>
    <w:tmpl w:val="651A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F772D"/>
    <w:multiLevelType w:val="hybridMultilevel"/>
    <w:tmpl w:val="B644C00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A921F28"/>
    <w:multiLevelType w:val="hybridMultilevel"/>
    <w:tmpl w:val="0D304A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FB354B8"/>
    <w:multiLevelType w:val="multilevel"/>
    <w:tmpl w:val="D29EB944"/>
    <w:lvl w:ilvl="0">
      <w:start w:val="1"/>
      <w:numFmt w:val="bullet"/>
      <w:pStyle w:val="ListBullet"/>
      <w:lvlText w:val="■"/>
      <w:lvlJc w:val="left"/>
      <w:pPr>
        <w:ind w:left="284" w:hanging="284"/>
      </w:pPr>
      <w:rPr>
        <w:rFonts w:ascii="Arial" w:hAnsi="Arial" w:hint="default"/>
        <w:color w:val="44546A" w:themeColor="text2"/>
      </w:rPr>
    </w:lvl>
    <w:lvl w:ilvl="1">
      <w:start w:val="1"/>
      <w:numFmt w:val="bullet"/>
      <w:lvlText w:val="■"/>
      <w:lvlJc w:val="left"/>
      <w:pPr>
        <w:ind w:left="568" w:hanging="284"/>
      </w:pPr>
      <w:rPr>
        <w:rFonts w:ascii="Arial" w:hAnsi="Arial" w:hint="default"/>
        <w:color w:val="44546A" w:themeColor="text2"/>
      </w:rPr>
    </w:lvl>
    <w:lvl w:ilvl="2">
      <w:start w:val="1"/>
      <w:numFmt w:val="bullet"/>
      <w:lvlText w:val="■"/>
      <w:lvlJc w:val="left"/>
      <w:pPr>
        <w:ind w:left="852" w:hanging="284"/>
      </w:pPr>
      <w:rPr>
        <w:rFonts w:ascii="Arial" w:hAnsi="Arial" w:hint="default"/>
        <w:color w:val="44546A" w:themeColor="text2"/>
      </w:rPr>
    </w:lvl>
    <w:lvl w:ilvl="3">
      <w:start w:val="1"/>
      <w:numFmt w:val="bullet"/>
      <w:lvlText w:val="■"/>
      <w:lvlJc w:val="left"/>
      <w:pPr>
        <w:ind w:left="1136" w:hanging="284"/>
      </w:pPr>
      <w:rPr>
        <w:rFonts w:ascii="Arial" w:hAnsi="Arial" w:hint="default"/>
        <w:color w:val="44546A" w:themeColor="text2"/>
      </w:rPr>
    </w:lvl>
    <w:lvl w:ilvl="4">
      <w:start w:val="1"/>
      <w:numFmt w:val="bullet"/>
      <w:lvlText w:val="■"/>
      <w:lvlJc w:val="left"/>
      <w:pPr>
        <w:ind w:left="1420" w:hanging="284"/>
      </w:pPr>
      <w:rPr>
        <w:rFonts w:ascii="Arial" w:hAnsi="Arial" w:hint="default"/>
        <w:color w:val="44546A" w:themeColor="text2"/>
      </w:rPr>
    </w:lvl>
    <w:lvl w:ilvl="5">
      <w:start w:val="1"/>
      <w:numFmt w:val="bullet"/>
      <w:lvlText w:val="■"/>
      <w:lvlJc w:val="left"/>
      <w:pPr>
        <w:ind w:left="1704" w:hanging="284"/>
      </w:pPr>
      <w:rPr>
        <w:rFonts w:ascii="Arial" w:hAnsi="Arial" w:hint="default"/>
        <w:color w:val="44546A" w:themeColor="text2"/>
      </w:rPr>
    </w:lvl>
    <w:lvl w:ilvl="6">
      <w:start w:val="1"/>
      <w:numFmt w:val="bullet"/>
      <w:lvlText w:val="■"/>
      <w:lvlJc w:val="left"/>
      <w:pPr>
        <w:ind w:left="1988" w:hanging="284"/>
      </w:pPr>
      <w:rPr>
        <w:rFonts w:ascii="Arial" w:hAnsi="Arial" w:hint="default"/>
        <w:color w:val="44546A" w:themeColor="text2"/>
      </w:rPr>
    </w:lvl>
    <w:lvl w:ilvl="7">
      <w:start w:val="1"/>
      <w:numFmt w:val="bullet"/>
      <w:lvlText w:val="■"/>
      <w:lvlJc w:val="left"/>
      <w:pPr>
        <w:ind w:left="2272" w:hanging="284"/>
      </w:pPr>
      <w:rPr>
        <w:rFonts w:ascii="Arial" w:hAnsi="Arial" w:hint="default"/>
        <w:color w:val="44546A" w:themeColor="text2"/>
      </w:rPr>
    </w:lvl>
    <w:lvl w:ilvl="8">
      <w:start w:val="1"/>
      <w:numFmt w:val="bullet"/>
      <w:lvlText w:val="■"/>
      <w:lvlJc w:val="left"/>
      <w:pPr>
        <w:ind w:left="2556" w:hanging="284"/>
      </w:pPr>
      <w:rPr>
        <w:rFonts w:ascii="Arial" w:hAnsi="Arial" w:hint="default"/>
        <w:color w:val="44546A" w:themeColor="text2"/>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NDW2NLI0NTKyMDFR0lEKTi0uzszPAykwrAUAVASWqiwAAAA="/>
  </w:docVars>
  <w:rsids>
    <w:rsidRoot w:val="005D37DF"/>
    <w:rsid w:val="000030D0"/>
    <w:rsid w:val="00003D7D"/>
    <w:rsid w:val="000062C7"/>
    <w:rsid w:val="0000692D"/>
    <w:rsid w:val="00007763"/>
    <w:rsid w:val="00010442"/>
    <w:rsid w:val="00013957"/>
    <w:rsid w:val="000147C8"/>
    <w:rsid w:val="00014866"/>
    <w:rsid w:val="00016A16"/>
    <w:rsid w:val="000176BA"/>
    <w:rsid w:val="00021304"/>
    <w:rsid w:val="0002337A"/>
    <w:rsid w:val="000334C8"/>
    <w:rsid w:val="00033C00"/>
    <w:rsid w:val="00034F31"/>
    <w:rsid w:val="0003618D"/>
    <w:rsid w:val="00042A41"/>
    <w:rsid w:val="000430CF"/>
    <w:rsid w:val="000511AC"/>
    <w:rsid w:val="00051324"/>
    <w:rsid w:val="00061361"/>
    <w:rsid w:val="00061F26"/>
    <w:rsid w:val="00063587"/>
    <w:rsid w:val="00064F76"/>
    <w:rsid w:val="00066B79"/>
    <w:rsid w:val="000769CF"/>
    <w:rsid w:val="00081E16"/>
    <w:rsid w:val="00083896"/>
    <w:rsid w:val="0008654D"/>
    <w:rsid w:val="000941AB"/>
    <w:rsid w:val="00095CF1"/>
    <w:rsid w:val="000A1A4B"/>
    <w:rsid w:val="000B46CB"/>
    <w:rsid w:val="000B5EE2"/>
    <w:rsid w:val="000C0948"/>
    <w:rsid w:val="000C2DA7"/>
    <w:rsid w:val="000C402E"/>
    <w:rsid w:val="000C6996"/>
    <w:rsid w:val="000D240D"/>
    <w:rsid w:val="000E5F0A"/>
    <w:rsid w:val="000F46A2"/>
    <w:rsid w:val="000F4D79"/>
    <w:rsid w:val="001051AB"/>
    <w:rsid w:val="00105C12"/>
    <w:rsid w:val="001064F8"/>
    <w:rsid w:val="00106B50"/>
    <w:rsid w:val="00107FF2"/>
    <w:rsid w:val="001103EE"/>
    <w:rsid w:val="00110AD0"/>
    <w:rsid w:val="00112649"/>
    <w:rsid w:val="001161A6"/>
    <w:rsid w:val="00116469"/>
    <w:rsid w:val="00122598"/>
    <w:rsid w:val="00123437"/>
    <w:rsid w:val="00124AC7"/>
    <w:rsid w:val="00125358"/>
    <w:rsid w:val="0013127B"/>
    <w:rsid w:val="001314CD"/>
    <w:rsid w:val="001339C9"/>
    <w:rsid w:val="00133AB5"/>
    <w:rsid w:val="0013475C"/>
    <w:rsid w:val="001355A3"/>
    <w:rsid w:val="00137A27"/>
    <w:rsid w:val="00140221"/>
    <w:rsid w:val="0014244D"/>
    <w:rsid w:val="0014451B"/>
    <w:rsid w:val="00145B43"/>
    <w:rsid w:val="00153E8B"/>
    <w:rsid w:val="001562AC"/>
    <w:rsid w:val="001562D0"/>
    <w:rsid w:val="0016259D"/>
    <w:rsid w:val="00167186"/>
    <w:rsid w:val="00167E8B"/>
    <w:rsid w:val="00170B51"/>
    <w:rsid w:val="00172E1F"/>
    <w:rsid w:val="001748C7"/>
    <w:rsid w:val="0018178C"/>
    <w:rsid w:val="00185A73"/>
    <w:rsid w:val="00186FC8"/>
    <w:rsid w:val="00190331"/>
    <w:rsid w:val="00191614"/>
    <w:rsid w:val="00195665"/>
    <w:rsid w:val="00195A36"/>
    <w:rsid w:val="001A19F1"/>
    <w:rsid w:val="001A5DCC"/>
    <w:rsid w:val="001A787D"/>
    <w:rsid w:val="001B0313"/>
    <w:rsid w:val="001B0380"/>
    <w:rsid w:val="001B0E69"/>
    <w:rsid w:val="001C6BBC"/>
    <w:rsid w:val="001D246A"/>
    <w:rsid w:val="001D4452"/>
    <w:rsid w:val="001D5D6D"/>
    <w:rsid w:val="001E281A"/>
    <w:rsid w:val="001E28C0"/>
    <w:rsid w:val="001E3852"/>
    <w:rsid w:val="001E4E26"/>
    <w:rsid w:val="001E7EA7"/>
    <w:rsid w:val="001F03C5"/>
    <w:rsid w:val="001F1C39"/>
    <w:rsid w:val="001F39A7"/>
    <w:rsid w:val="001F6835"/>
    <w:rsid w:val="002020CE"/>
    <w:rsid w:val="002045FC"/>
    <w:rsid w:val="00205AE0"/>
    <w:rsid w:val="002071D9"/>
    <w:rsid w:val="00211223"/>
    <w:rsid w:val="00213D22"/>
    <w:rsid w:val="00221F8B"/>
    <w:rsid w:val="0022415E"/>
    <w:rsid w:val="00225204"/>
    <w:rsid w:val="002275DD"/>
    <w:rsid w:val="002277E1"/>
    <w:rsid w:val="00231110"/>
    <w:rsid w:val="00231FA4"/>
    <w:rsid w:val="002342C4"/>
    <w:rsid w:val="002363FA"/>
    <w:rsid w:val="002366A0"/>
    <w:rsid w:val="002366DA"/>
    <w:rsid w:val="002435B7"/>
    <w:rsid w:val="00245CDB"/>
    <w:rsid w:val="002502B2"/>
    <w:rsid w:val="00252AE0"/>
    <w:rsid w:val="00253ADD"/>
    <w:rsid w:val="00257AE9"/>
    <w:rsid w:val="00261B2D"/>
    <w:rsid w:val="00270994"/>
    <w:rsid w:val="002754B4"/>
    <w:rsid w:val="002774FB"/>
    <w:rsid w:val="002806EE"/>
    <w:rsid w:val="002824C2"/>
    <w:rsid w:val="00283906"/>
    <w:rsid w:val="0028469A"/>
    <w:rsid w:val="0029299C"/>
    <w:rsid w:val="002A0AFB"/>
    <w:rsid w:val="002A4267"/>
    <w:rsid w:val="002A42C2"/>
    <w:rsid w:val="002A5383"/>
    <w:rsid w:val="002A7440"/>
    <w:rsid w:val="002B280D"/>
    <w:rsid w:val="002C3777"/>
    <w:rsid w:val="002C3823"/>
    <w:rsid w:val="002C4771"/>
    <w:rsid w:val="002C4AB2"/>
    <w:rsid w:val="002D2729"/>
    <w:rsid w:val="002D4F9A"/>
    <w:rsid w:val="002D572D"/>
    <w:rsid w:val="002D6628"/>
    <w:rsid w:val="002D6818"/>
    <w:rsid w:val="002E4781"/>
    <w:rsid w:val="002E686D"/>
    <w:rsid w:val="002E7AA6"/>
    <w:rsid w:val="002E7E9C"/>
    <w:rsid w:val="002F276A"/>
    <w:rsid w:val="002F37D7"/>
    <w:rsid w:val="002F3C9E"/>
    <w:rsid w:val="002F4C21"/>
    <w:rsid w:val="002F562E"/>
    <w:rsid w:val="002F58B0"/>
    <w:rsid w:val="002F609A"/>
    <w:rsid w:val="002F721A"/>
    <w:rsid w:val="00301867"/>
    <w:rsid w:val="0030437B"/>
    <w:rsid w:val="00306E76"/>
    <w:rsid w:val="00310741"/>
    <w:rsid w:val="0031380E"/>
    <w:rsid w:val="00314CCC"/>
    <w:rsid w:val="00314DE6"/>
    <w:rsid w:val="00317167"/>
    <w:rsid w:val="00324124"/>
    <w:rsid w:val="003269D9"/>
    <w:rsid w:val="003326BB"/>
    <w:rsid w:val="003331B0"/>
    <w:rsid w:val="00333E75"/>
    <w:rsid w:val="00335F2F"/>
    <w:rsid w:val="00340FCA"/>
    <w:rsid w:val="003426C4"/>
    <w:rsid w:val="003460F7"/>
    <w:rsid w:val="00350013"/>
    <w:rsid w:val="0035146D"/>
    <w:rsid w:val="003558FC"/>
    <w:rsid w:val="00356B79"/>
    <w:rsid w:val="00360B60"/>
    <w:rsid w:val="00363F0A"/>
    <w:rsid w:val="00364594"/>
    <w:rsid w:val="00366B7F"/>
    <w:rsid w:val="0037131F"/>
    <w:rsid w:val="003736AE"/>
    <w:rsid w:val="00374321"/>
    <w:rsid w:val="00375C0E"/>
    <w:rsid w:val="00380115"/>
    <w:rsid w:val="003805E4"/>
    <w:rsid w:val="00382BF8"/>
    <w:rsid w:val="00382E70"/>
    <w:rsid w:val="00383594"/>
    <w:rsid w:val="00384899"/>
    <w:rsid w:val="00386264"/>
    <w:rsid w:val="00387081"/>
    <w:rsid w:val="0039237E"/>
    <w:rsid w:val="00394A7D"/>
    <w:rsid w:val="003970D3"/>
    <w:rsid w:val="003A0BAA"/>
    <w:rsid w:val="003A34C1"/>
    <w:rsid w:val="003A4147"/>
    <w:rsid w:val="003A4B25"/>
    <w:rsid w:val="003A747B"/>
    <w:rsid w:val="003A7B7C"/>
    <w:rsid w:val="003B1465"/>
    <w:rsid w:val="003B5FB7"/>
    <w:rsid w:val="003B6A02"/>
    <w:rsid w:val="003C0855"/>
    <w:rsid w:val="003C427D"/>
    <w:rsid w:val="003C4F7B"/>
    <w:rsid w:val="003D2691"/>
    <w:rsid w:val="003D2991"/>
    <w:rsid w:val="003D42AA"/>
    <w:rsid w:val="003D495F"/>
    <w:rsid w:val="003D74FA"/>
    <w:rsid w:val="003D7C6C"/>
    <w:rsid w:val="003D7CA0"/>
    <w:rsid w:val="003E20F2"/>
    <w:rsid w:val="003F1442"/>
    <w:rsid w:val="003F44A2"/>
    <w:rsid w:val="0040421E"/>
    <w:rsid w:val="004131A1"/>
    <w:rsid w:val="00413DBC"/>
    <w:rsid w:val="00426255"/>
    <w:rsid w:val="00431D66"/>
    <w:rsid w:val="00434E9A"/>
    <w:rsid w:val="00435595"/>
    <w:rsid w:val="00436F4E"/>
    <w:rsid w:val="00442805"/>
    <w:rsid w:val="00443FB1"/>
    <w:rsid w:val="00443FB5"/>
    <w:rsid w:val="00444517"/>
    <w:rsid w:val="004460F6"/>
    <w:rsid w:val="004510B1"/>
    <w:rsid w:val="00452F8F"/>
    <w:rsid w:val="00460664"/>
    <w:rsid w:val="00463A80"/>
    <w:rsid w:val="00465AF8"/>
    <w:rsid w:val="0047359E"/>
    <w:rsid w:val="00473E13"/>
    <w:rsid w:val="00475829"/>
    <w:rsid w:val="00487E74"/>
    <w:rsid w:val="004966CC"/>
    <w:rsid w:val="00496AA0"/>
    <w:rsid w:val="00497857"/>
    <w:rsid w:val="004A2B70"/>
    <w:rsid w:val="004A56EE"/>
    <w:rsid w:val="004B3A5D"/>
    <w:rsid w:val="004B5622"/>
    <w:rsid w:val="004C5FA1"/>
    <w:rsid w:val="004D0A62"/>
    <w:rsid w:val="004D25AF"/>
    <w:rsid w:val="004E0A9A"/>
    <w:rsid w:val="004E1DE5"/>
    <w:rsid w:val="004E603D"/>
    <w:rsid w:val="004E74C0"/>
    <w:rsid w:val="004F1844"/>
    <w:rsid w:val="004F469F"/>
    <w:rsid w:val="004F50C8"/>
    <w:rsid w:val="0050251A"/>
    <w:rsid w:val="00504440"/>
    <w:rsid w:val="0051088B"/>
    <w:rsid w:val="00513584"/>
    <w:rsid w:val="00521CFF"/>
    <w:rsid w:val="00532C92"/>
    <w:rsid w:val="005349D1"/>
    <w:rsid w:val="00536BBB"/>
    <w:rsid w:val="005414E7"/>
    <w:rsid w:val="0054240B"/>
    <w:rsid w:val="00546C5A"/>
    <w:rsid w:val="0055055F"/>
    <w:rsid w:val="00550679"/>
    <w:rsid w:val="00552958"/>
    <w:rsid w:val="005563CA"/>
    <w:rsid w:val="00557232"/>
    <w:rsid w:val="00557D65"/>
    <w:rsid w:val="005674BE"/>
    <w:rsid w:val="00573BB9"/>
    <w:rsid w:val="0057585C"/>
    <w:rsid w:val="00586A82"/>
    <w:rsid w:val="00591FE9"/>
    <w:rsid w:val="005921B3"/>
    <w:rsid w:val="0059702B"/>
    <w:rsid w:val="005A1161"/>
    <w:rsid w:val="005A251C"/>
    <w:rsid w:val="005A2654"/>
    <w:rsid w:val="005A46D6"/>
    <w:rsid w:val="005A5B26"/>
    <w:rsid w:val="005A7BAD"/>
    <w:rsid w:val="005B38E6"/>
    <w:rsid w:val="005B3B7D"/>
    <w:rsid w:val="005B462F"/>
    <w:rsid w:val="005C1024"/>
    <w:rsid w:val="005C69B2"/>
    <w:rsid w:val="005D14DF"/>
    <w:rsid w:val="005D272A"/>
    <w:rsid w:val="005D37DF"/>
    <w:rsid w:val="005D507E"/>
    <w:rsid w:val="005D6D76"/>
    <w:rsid w:val="005E3923"/>
    <w:rsid w:val="005E489A"/>
    <w:rsid w:val="005E4C45"/>
    <w:rsid w:val="005E6B71"/>
    <w:rsid w:val="005F0F6E"/>
    <w:rsid w:val="00600423"/>
    <w:rsid w:val="0060059B"/>
    <w:rsid w:val="00602369"/>
    <w:rsid w:val="00607C49"/>
    <w:rsid w:val="00611F26"/>
    <w:rsid w:val="00623391"/>
    <w:rsid w:val="00630F85"/>
    <w:rsid w:val="00640585"/>
    <w:rsid w:val="006412C8"/>
    <w:rsid w:val="00642B16"/>
    <w:rsid w:val="00651B14"/>
    <w:rsid w:val="00652363"/>
    <w:rsid w:val="0065629A"/>
    <w:rsid w:val="00661FA8"/>
    <w:rsid w:val="00662AC9"/>
    <w:rsid w:val="0066332E"/>
    <w:rsid w:val="006654C8"/>
    <w:rsid w:val="006656D3"/>
    <w:rsid w:val="00666CFB"/>
    <w:rsid w:val="006703DA"/>
    <w:rsid w:val="006735CE"/>
    <w:rsid w:val="006743B0"/>
    <w:rsid w:val="006756EF"/>
    <w:rsid w:val="006758E1"/>
    <w:rsid w:val="00684D77"/>
    <w:rsid w:val="0069547E"/>
    <w:rsid w:val="006A19E0"/>
    <w:rsid w:val="006A58B6"/>
    <w:rsid w:val="006B0447"/>
    <w:rsid w:val="006B1116"/>
    <w:rsid w:val="006C550A"/>
    <w:rsid w:val="006C66E2"/>
    <w:rsid w:val="006D6F02"/>
    <w:rsid w:val="006D799B"/>
    <w:rsid w:val="006E3F52"/>
    <w:rsid w:val="006E5A0D"/>
    <w:rsid w:val="006F0A88"/>
    <w:rsid w:val="006F2FB2"/>
    <w:rsid w:val="006F3AC5"/>
    <w:rsid w:val="006F48CC"/>
    <w:rsid w:val="006F6BA8"/>
    <w:rsid w:val="006F72FA"/>
    <w:rsid w:val="00700279"/>
    <w:rsid w:val="007011B4"/>
    <w:rsid w:val="007035DA"/>
    <w:rsid w:val="00703F61"/>
    <w:rsid w:val="00704BB5"/>
    <w:rsid w:val="00717CF3"/>
    <w:rsid w:val="00717F58"/>
    <w:rsid w:val="007214D8"/>
    <w:rsid w:val="00727496"/>
    <w:rsid w:val="007300CA"/>
    <w:rsid w:val="007414DF"/>
    <w:rsid w:val="00741E6F"/>
    <w:rsid w:val="00746A4A"/>
    <w:rsid w:val="00747DA4"/>
    <w:rsid w:val="00751CF3"/>
    <w:rsid w:val="00751D3A"/>
    <w:rsid w:val="007609A6"/>
    <w:rsid w:val="0076199E"/>
    <w:rsid w:val="00763DCB"/>
    <w:rsid w:val="007658E8"/>
    <w:rsid w:val="007679C4"/>
    <w:rsid w:val="007702E8"/>
    <w:rsid w:val="007722E8"/>
    <w:rsid w:val="00772D7E"/>
    <w:rsid w:val="0077685E"/>
    <w:rsid w:val="0077713B"/>
    <w:rsid w:val="0077727D"/>
    <w:rsid w:val="00780B07"/>
    <w:rsid w:val="00786B44"/>
    <w:rsid w:val="0078764A"/>
    <w:rsid w:val="00795557"/>
    <w:rsid w:val="007A129D"/>
    <w:rsid w:val="007A33A6"/>
    <w:rsid w:val="007A3B92"/>
    <w:rsid w:val="007B026C"/>
    <w:rsid w:val="007B6D28"/>
    <w:rsid w:val="007B72D7"/>
    <w:rsid w:val="007C3BCA"/>
    <w:rsid w:val="007C79DD"/>
    <w:rsid w:val="007E1E86"/>
    <w:rsid w:val="007E541E"/>
    <w:rsid w:val="007F19B3"/>
    <w:rsid w:val="007F4FD2"/>
    <w:rsid w:val="00801172"/>
    <w:rsid w:val="00802A41"/>
    <w:rsid w:val="008044AF"/>
    <w:rsid w:val="00805D6F"/>
    <w:rsid w:val="00806F5C"/>
    <w:rsid w:val="00812741"/>
    <w:rsid w:val="0081356A"/>
    <w:rsid w:val="008137CA"/>
    <w:rsid w:val="00817D49"/>
    <w:rsid w:val="0082057F"/>
    <w:rsid w:val="00820756"/>
    <w:rsid w:val="0082271B"/>
    <w:rsid w:val="0082639B"/>
    <w:rsid w:val="00826548"/>
    <w:rsid w:val="0083199A"/>
    <w:rsid w:val="00832DB5"/>
    <w:rsid w:val="00833806"/>
    <w:rsid w:val="008338DA"/>
    <w:rsid w:val="00834401"/>
    <w:rsid w:val="0083597D"/>
    <w:rsid w:val="008468E8"/>
    <w:rsid w:val="008527D4"/>
    <w:rsid w:val="00861328"/>
    <w:rsid w:val="00862D19"/>
    <w:rsid w:val="00865936"/>
    <w:rsid w:val="0086677D"/>
    <w:rsid w:val="008668E2"/>
    <w:rsid w:val="008703A2"/>
    <w:rsid w:val="00872E69"/>
    <w:rsid w:val="008825C2"/>
    <w:rsid w:val="0088332E"/>
    <w:rsid w:val="00896246"/>
    <w:rsid w:val="008A00BC"/>
    <w:rsid w:val="008A0C7B"/>
    <w:rsid w:val="008A121B"/>
    <w:rsid w:val="008A4057"/>
    <w:rsid w:val="008A4C60"/>
    <w:rsid w:val="008A63D9"/>
    <w:rsid w:val="008B21C0"/>
    <w:rsid w:val="008B2BFF"/>
    <w:rsid w:val="008B341C"/>
    <w:rsid w:val="008B429A"/>
    <w:rsid w:val="008B70FD"/>
    <w:rsid w:val="008B7640"/>
    <w:rsid w:val="008C1316"/>
    <w:rsid w:val="008C2FBB"/>
    <w:rsid w:val="008C55AC"/>
    <w:rsid w:val="008E10E2"/>
    <w:rsid w:val="008E61BC"/>
    <w:rsid w:val="008E6714"/>
    <w:rsid w:val="008E6BEB"/>
    <w:rsid w:val="008F1253"/>
    <w:rsid w:val="008F76EF"/>
    <w:rsid w:val="00900227"/>
    <w:rsid w:val="00900236"/>
    <w:rsid w:val="00900944"/>
    <w:rsid w:val="00902922"/>
    <w:rsid w:val="00903BC5"/>
    <w:rsid w:val="009075E3"/>
    <w:rsid w:val="009112F2"/>
    <w:rsid w:val="00912D75"/>
    <w:rsid w:val="009201A9"/>
    <w:rsid w:val="009218F7"/>
    <w:rsid w:val="00921BBA"/>
    <w:rsid w:val="00921C74"/>
    <w:rsid w:val="00926EE5"/>
    <w:rsid w:val="0092723E"/>
    <w:rsid w:val="00927B25"/>
    <w:rsid w:val="0093117D"/>
    <w:rsid w:val="00932361"/>
    <w:rsid w:val="00933320"/>
    <w:rsid w:val="00947B40"/>
    <w:rsid w:val="00951B82"/>
    <w:rsid w:val="00954EBF"/>
    <w:rsid w:val="00955355"/>
    <w:rsid w:val="009568CD"/>
    <w:rsid w:val="00961825"/>
    <w:rsid w:val="00967407"/>
    <w:rsid w:val="00967CBA"/>
    <w:rsid w:val="00972261"/>
    <w:rsid w:val="0097627D"/>
    <w:rsid w:val="00976D7E"/>
    <w:rsid w:val="009826D9"/>
    <w:rsid w:val="009845A0"/>
    <w:rsid w:val="00991857"/>
    <w:rsid w:val="0099427D"/>
    <w:rsid w:val="00995562"/>
    <w:rsid w:val="00996066"/>
    <w:rsid w:val="00996CBF"/>
    <w:rsid w:val="00997368"/>
    <w:rsid w:val="009A0B17"/>
    <w:rsid w:val="009A1B94"/>
    <w:rsid w:val="009A1E5D"/>
    <w:rsid w:val="009A3CB4"/>
    <w:rsid w:val="009A5373"/>
    <w:rsid w:val="009A57AB"/>
    <w:rsid w:val="009A5BFF"/>
    <w:rsid w:val="009A67FB"/>
    <w:rsid w:val="009A6F23"/>
    <w:rsid w:val="009A7EAE"/>
    <w:rsid w:val="009B2C72"/>
    <w:rsid w:val="009B30EF"/>
    <w:rsid w:val="009B4F10"/>
    <w:rsid w:val="009C06DF"/>
    <w:rsid w:val="009C2A86"/>
    <w:rsid w:val="009C487E"/>
    <w:rsid w:val="009C6CA2"/>
    <w:rsid w:val="009D23C7"/>
    <w:rsid w:val="009D4769"/>
    <w:rsid w:val="009E0402"/>
    <w:rsid w:val="009E0586"/>
    <w:rsid w:val="009E2875"/>
    <w:rsid w:val="009E2BCA"/>
    <w:rsid w:val="009F71A4"/>
    <w:rsid w:val="00A01651"/>
    <w:rsid w:val="00A0268F"/>
    <w:rsid w:val="00A04608"/>
    <w:rsid w:val="00A04775"/>
    <w:rsid w:val="00A078EE"/>
    <w:rsid w:val="00A118A8"/>
    <w:rsid w:val="00A14DA9"/>
    <w:rsid w:val="00A20E39"/>
    <w:rsid w:val="00A31BB3"/>
    <w:rsid w:val="00A35932"/>
    <w:rsid w:val="00A37C91"/>
    <w:rsid w:val="00A4351E"/>
    <w:rsid w:val="00A4377B"/>
    <w:rsid w:val="00A451C5"/>
    <w:rsid w:val="00A504BE"/>
    <w:rsid w:val="00A510DC"/>
    <w:rsid w:val="00A526A7"/>
    <w:rsid w:val="00A557C8"/>
    <w:rsid w:val="00A569FE"/>
    <w:rsid w:val="00A61060"/>
    <w:rsid w:val="00A6258D"/>
    <w:rsid w:val="00A62EBE"/>
    <w:rsid w:val="00A64118"/>
    <w:rsid w:val="00A65B94"/>
    <w:rsid w:val="00A72D73"/>
    <w:rsid w:val="00A7368A"/>
    <w:rsid w:val="00A73E31"/>
    <w:rsid w:val="00A75B1B"/>
    <w:rsid w:val="00A8408D"/>
    <w:rsid w:val="00A842B8"/>
    <w:rsid w:val="00A84300"/>
    <w:rsid w:val="00A91369"/>
    <w:rsid w:val="00A93BF9"/>
    <w:rsid w:val="00A9440F"/>
    <w:rsid w:val="00AA0A80"/>
    <w:rsid w:val="00AA1B57"/>
    <w:rsid w:val="00AA20B1"/>
    <w:rsid w:val="00AA382C"/>
    <w:rsid w:val="00AA638E"/>
    <w:rsid w:val="00AA7777"/>
    <w:rsid w:val="00AA7FE3"/>
    <w:rsid w:val="00AB01B8"/>
    <w:rsid w:val="00AB0F5C"/>
    <w:rsid w:val="00AB2187"/>
    <w:rsid w:val="00AC00F7"/>
    <w:rsid w:val="00AC11FB"/>
    <w:rsid w:val="00AC3343"/>
    <w:rsid w:val="00AC35F7"/>
    <w:rsid w:val="00AC5DBD"/>
    <w:rsid w:val="00AE129F"/>
    <w:rsid w:val="00AE3619"/>
    <w:rsid w:val="00AE5F06"/>
    <w:rsid w:val="00AF43E9"/>
    <w:rsid w:val="00AF4859"/>
    <w:rsid w:val="00AF4E9A"/>
    <w:rsid w:val="00AF7F32"/>
    <w:rsid w:val="00B0129B"/>
    <w:rsid w:val="00B0176F"/>
    <w:rsid w:val="00B1301D"/>
    <w:rsid w:val="00B150FA"/>
    <w:rsid w:val="00B15AB8"/>
    <w:rsid w:val="00B15B5B"/>
    <w:rsid w:val="00B16898"/>
    <w:rsid w:val="00B21031"/>
    <w:rsid w:val="00B23AD3"/>
    <w:rsid w:val="00B30A75"/>
    <w:rsid w:val="00B316D1"/>
    <w:rsid w:val="00B32DD1"/>
    <w:rsid w:val="00B32E61"/>
    <w:rsid w:val="00B45DD9"/>
    <w:rsid w:val="00B47FC5"/>
    <w:rsid w:val="00B53039"/>
    <w:rsid w:val="00B54B0C"/>
    <w:rsid w:val="00B55753"/>
    <w:rsid w:val="00B56510"/>
    <w:rsid w:val="00B64528"/>
    <w:rsid w:val="00B661E4"/>
    <w:rsid w:val="00B703B7"/>
    <w:rsid w:val="00B75D67"/>
    <w:rsid w:val="00B769C3"/>
    <w:rsid w:val="00B8019A"/>
    <w:rsid w:val="00B862F3"/>
    <w:rsid w:val="00B86BD0"/>
    <w:rsid w:val="00B86E90"/>
    <w:rsid w:val="00B91A3D"/>
    <w:rsid w:val="00B93633"/>
    <w:rsid w:val="00B94C7D"/>
    <w:rsid w:val="00BA06F5"/>
    <w:rsid w:val="00BA21C4"/>
    <w:rsid w:val="00BB0FDD"/>
    <w:rsid w:val="00BB33A6"/>
    <w:rsid w:val="00BB4035"/>
    <w:rsid w:val="00BB557C"/>
    <w:rsid w:val="00BB73DC"/>
    <w:rsid w:val="00BC0630"/>
    <w:rsid w:val="00BC09D9"/>
    <w:rsid w:val="00BC3F1F"/>
    <w:rsid w:val="00BD23C3"/>
    <w:rsid w:val="00BD332C"/>
    <w:rsid w:val="00BE0382"/>
    <w:rsid w:val="00BE0C68"/>
    <w:rsid w:val="00BE5108"/>
    <w:rsid w:val="00BE64C2"/>
    <w:rsid w:val="00BE6665"/>
    <w:rsid w:val="00BF0E8A"/>
    <w:rsid w:val="00BF265E"/>
    <w:rsid w:val="00BF3162"/>
    <w:rsid w:val="00BF6970"/>
    <w:rsid w:val="00BF716B"/>
    <w:rsid w:val="00C072A7"/>
    <w:rsid w:val="00C2204A"/>
    <w:rsid w:val="00C22380"/>
    <w:rsid w:val="00C22FD1"/>
    <w:rsid w:val="00C26692"/>
    <w:rsid w:val="00C357E1"/>
    <w:rsid w:val="00C3683C"/>
    <w:rsid w:val="00C37684"/>
    <w:rsid w:val="00C42848"/>
    <w:rsid w:val="00C43C23"/>
    <w:rsid w:val="00C44D08"/>
    <w:rsid w:val="00C46693"/>
    <w:rsid w:val="00C4711D"/>
    <w:rsid w:val="00C51B53"/>
    <w:rsid w:val="00C545DD"/>
    <w:rsid w:val="00C61872"/>
    <w:rsid w:val="00C65620"/>
    <w:rsid w:val="00C70E6D"/>
    <w:rsid w:val="00C72143"/>
    <w:rsid w:val="00C741C5"/>
    <w:rsid w:val="00C80319"/>
    <w:rsid w:val="00C8274B"/>
    <w:rsid w:val="00C90FA6"/>
    <w:rsid w:val="00C91534"/>
    <w:rsid w:val="00C93FD6"/>
    <w:rsid w:val="00CA6099"/>
    <w:rsid w:val="00CA6C56"/>
    <w:rsid w:val="00CA6F0B"/>
    <w:rsid w:val="00CA7602"/>
    <w:rsid w:val="00CB16C5"/>
    <w:rsid w:val="00CB568A"/>
    <w:rsid w:val="00CB6808"/>
    <w:rsid w:val="00CC35DA"/>
    <w:rsid w:val="00CD0870"/>
    <w:rsid w:val="00CD0DC2"/>
    <w:rsid w:val="00CD254F"/>
    <w:rsid w:val="00CD6A67"/>
    <w:rsid w:val="00CE0FEF"/>
    <w:rsid w:val="00CE4206"/>
    <w:rsid w:val="00CF2447"/>
    <w:rsid w:val="00CF3D6C"/>
    <w:rsid w:val="00CF4841"/>
    <w:rsid w:val="00CF7BAE"/>
    <w:rsid w:val="00D01E6B"/>
    <w:rsid w:val="00D1035B"/>
    <w:rsid w:val="00D1170C"/>
    <w:rsid w:val="00D13A98"/>
    <w:rsid w:val="00D32B90"/>
    <w:rsid w:val="00D32D82"/>
    <w:rsid w:val="00D3423D"/>
    <w:rsid w:val="00D419F1"/>
    <w:rsid w:val="00D41E4C"/>
    <w:rsid w:val="00D444BA"/>
    <w:rsid w:val="00D577FC"/>
    <w:rsid w:val="00D57E83"/>
    <w:rsid w:val="00D60227"/>
    <w:rsid w:val="00D6227B"/>
    <w:rsid w:val="00D62603"/>
    <w:rsid w:val="00D664DD"/>
    <w:rsid w:val="00D72D7F"/>
    <w:rsid w:val="00D72F14"/>
    <w:rsid w:val="00D73333"/>
    <w:rsid w:val="00D73A65"/>
    <w:rsid w:val="00D7472E"/>
    <w:rsid w:val="00D74DBD"/>
    <w:rsid w:val="00D75DD3"/>
    <w:rsid w:val="00D81809"/>
    <w:rsid w:val="00D8557B"/>
    <w:rsid w:val="00D92C5B"/>
    <w:rsid w:val="00D94207"/>
    <w:rsid w:val="00D95531"/>
    <w:rsid w:val="00D956A3"/>
    <w:rsid w:val="00D9785D"/>
    <w:rsid w:val="00DA24BE"/>
    <w:rsid w:val="00DA2666"/>
    <w:rsid w:val="00DB05FE"/>
    <w:rsid w:val="00DC50E9"/>
    <w:rsid w:val="00DC5F9B"/>
    <w:rsid w:val="00DC6C4B"/>
    <w:rsid w:val="00DC7901"/>
    <w:rsid w:val="00DD08AA"/>
    <w:rsid w:val="00DD6195"/>
    <w:rsid w:val="00DD69F3"/>
    <w:rsid w:val="00DD7626"/>
    <w:rsid w:val="00DE20FF"/>
    <w:rsid w:val="00DE42D7"/>
    <w:rsid w:val="00DE4BF6"/>
    <w:rsid w:val="00DE55CF"/>
    <w:rsid w:val="00DE7B85"/>
    <w:rsid w:val="00DF02ED"/>
    <w:rsid w:val="00DF2846"/>
    <w:rsid w:val="00E01B4D"/>
    <w:rsid w:val="00E10398"/>
    <w:rsid w:val="00E11189"/>
    <w:rsid w:val="00E11319"/>
    <w:rsid w:val="00E117F9"/>
    <w:rsid w:val="00E14819"/>
    <w:rsid w:val="00E255ED"/>
    <w:rsid w:val="00E31575"/>
    <w:rsid w:val="00E32B8B"/>
    <w:rsid w:val="00E347E0"/>
    <w:rsid w:val="00E40AEF"/>
    <w:rsid w:val="00E42451"/>
    <w:rsid w:val="00E47A31"/>
    <w:rsid w:val="00E50412"/>
    <w:rsid w:val="00E55843"/>
    <w:rsid w:val="00E64441"/>
    <w:rsid w:val="00E6603C"/>
    <w:rsid w:val="00E67062"/>
    <w:rsid w:val="00E70CD7"/>
    <w:rsid w:val="00E71B77"/>
    <w:rsid w:val="00E72988"/>
    <w:rsid w:val="00E76C43"/>
    <w:rsid w:val="00E779EB"/>
    <w:rsid w:val="00E8065F"/>
    <w:rsid w:val="00E905EF"/>
    <w:rsid w:val="00E91FA0"/>
    <w:rsid w:val="00E954A6"/>
    <w:rsid w:val="00EA27D2"/>
    <w:rsid w:val="00EA32A7"/>
    <w:rsid w:val="00EB151F"/>
    <w:rsid w:val="00EB1694"/>
    <w:rsid w:val="00EB223E"/>
    <w:rsid w:val="00EB3F26"/>
    <w:rsid w:val="00EB4640"/>
    <w:rsid w:val="00EB56F4"/>
    <w:rsid w:val="00EB7E72"/>
    <w:rsid w:val="00EC06D6"/>
    <w:rsid w:val="00EC6776"/>
    <w:rsid w:val="00EC797D"/>
    <w:rsid w:val="00EE328E"/>
    <w:rsid w:val="00EF3CC2"/>
    <w:rsid w:val="00EF6024"/>
    <w:rsid w:val="00EF6E5A"/>
    <w:rsid w:val="00EF719C"/>
    <w:rsid w:val="00EF7498"/>
    <w:rsid w:val="00F06C40"/>
    <w:rsid w:val="00F124AA"/>
    <w:rsid w:val="00F17A47"/>
    <w:rsid w:val="00F235D8"/>
    <w:rsid w:val="00F237D0"/>
    <w:rsid w:val="00F24958"/>
    <w:rsid w:val="00F26A5F"/>
    <w:rsid w:val="00F27CAD"/>
    <w:rsid w:val="00F326EB"/>
    <w:rsid w:val="00F326EC"/>
    <w:rsid w:val="00F40E4C"/>
    <w:rsid w:val="00F42191"/>
    <w:rsid w:val="00F42E6B"/>
    <w:rsid w:val="00F4305F"/>
    <w:rsid w:val="00F535A4"/>
    <w:rsid w:val="00F5478B"/>
    <w:rsid w:val="00F547F7"/>
    <w:rsid w:val="00F55A58"/>
    <w:rsid w:val="00F56B5C"/>
    <w:rsid w:val="00F5788A"/>
    <w:rsid w:val="00F605B9"/>
    <w:rsid w:val="00F60671"/>
    <w:rsid w:val="00F61281"/>
    <w:rsid w:val="00F61595"/>
    <w:rsid w:val="00F61676"/>
    <w:rsid w:val="00F65CAD"/>
    <w:rsid w:val="00F71084"/>
    <w:rsid w:val="00F76E7B"/>
    <w:rsid w:val="00F77E58"/>
    <w:rsid w:val="00F80EC1"/>
    <w:rsid w:val="00F825F3"/>
    <w:rsid w:val="00F82D0C"/>
    <w:rsid w:val="00F87299"/>
    <w:rsid w:val="00F93C14"/>
    <w:rsid w:val="00F93EAC"/>
    <w:rsid w:val="00F94C06"/>
    <w:rsid w:val="00FA5934"/>
    <w:rsid w:val="00FA741F"/>
    <w:rsid w:val="00FB2319"/>
    <w:rsid w:val="00FB40FC"/>
    <w:rsid w:val="00FB7723"/>
    <w:rsid w:val="00FC08BA"/>
    <w:rsid w:val="00FC3E91"/>
    <w:rsid w:val="00FC4780"/>
    <w:rsid w:val="00FC4A76"/>
    <w:rsid w:val="00FC6B41"/>
    <w:rsid w:val="00FD4234"/>
    <w:rsid w:val="00FD42D6"/>
    <w:rsid w:val="00FD66FC"/>
    <w:rsid w:val="00FE072D"/>
    <w:rsid w:val="00FE6E3F"/>
    <w:rsid w:val="00FF4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9F71"/>
  <w15:chartTrackingRefBased/>
  <w15:docId w15:val="{6D26B3CE-B1BD-46F8-AFAF-083F6DF2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40F"/>
    <w:rPr>
      <w:color w:val="0563C1" w:themeColor="hyperlink"/>
      <w:u w:val="single"/>
    </w:rPr>
  </w:style>
  <w:style w:type="character" w:customStyle="1" w:styleId="lrzxr">
    <w:name w:val="lrzxr"/>
    <w:basedOn w:val="DefaultParagraphFont"/>
    <w:rsid w:val="009C487E"/>
  </w:style>
  <w:style w:type="paragraph" w:styleId="NormalWeb">
    <w:name w:val="Normal (Web)"/>
    <w:basedOn w:val="Normal"/>
    <w:uiPriority w:val="99"/>
    <w:unhideWhenUsed/>
    <w:rsid w:val="00253ADD"/>
    <w:pPr>
      <w:spacing w:before="100" w:beforeAutospacing="1" w:after="100" w:afterAutospacing="1" w:line="240" w:lineRule="auto"/>
    </w:pPr>
    <w:rPr>
      <w:rFonts w:ascii="Times New Roman" w:hAnsi="Times New Roman" w:cs="Times New Roman"/>
      <w:sz w:val="24"/>
      <w:szCs w:val="24"/>
      <w:lang w:val="en-GB" w:eastAsia="en-GB"/>
    </w:rPr>
  </w:style>
  <w:style w:type="paragraph" w:styleId="PlainText">
    <w:name w:val="Plain Text"/>
    <w:basedOn w:val="Normal"/>
    <w:link w:val="PlainTextChar"/>
    <w:uiPriority w:val="99"/>
    <w:semiHidden/>
    <w:unhideWhenUsed/>
    <w:rsid w:val="00902922"/>
    <w:pPr>
      <w:spacing w:after="0" w:line="240" w:lineRule="auto"/>
    </w:pPr>
    <w:rPr>
      <w:rFonts w:ascii="Verdana" w:eastAsia="Times New Roman" w:hAnsi="Verdana" w:cs="Times New Roman"/>
      <w:sz w:val="20"/>
      <w:szCs w:val="21"/>
      <w:lang w:val="en-GB" w:eastAsia="en-GB"/>
    </w:rPr>
  </w:style>
  <w:style w:type="character" w:customStyle="1" w:styleId="PlainTextChar">
    <w:name w:val="Plain Text Char"/>
    <w:basedOn w:val="DefaultParagraphFont"/>
    <w:link w:val="PlainText"/>
    <w:uiPriority w:val="99"/>
    <w:semiHidden/>
    <w:rsid w:val="00902922"/>
    <w:rPr>
      <w:rFonts w:ascii="Verdana" w:eastAsia="Times New Roman" w:hAnsi="Verdana" w:cs="Times New Roman"/>
      <w:sz w:val="20"/>
      <w:szCs w:val="21"/>
      <w:lang w:val="en-GB" w:eastAsia="en-GB"/>
    </w:rPr>
  </w:style>
  <w:style w:type="character" w:styleId="FollowedHyperlink">
    <w:name w:val="FollowedHyperlink"/>
    <w:basedOn w:val="DefaultParagraphFont"/>
    <w:uiPriority w:val="99"/>
    <w:semiHidden/>
    <w:unhideWhenUsed/>
    <w:rsid w:val="00A510DC"/>
    <w:rPr>
      <w:color w:val="954F72" w:themeColor="followedHyperlink"/>
      <w:u w:val="single"/>
    </w:rPr>
  </w:style>
  <w:style w:type="character" w:styleId="CommentReference">
    <w:name w:val="annotation reference"/>
    <w:basedOn w:val="DefaultParagraphFont"/>
    <w:uiPriority w:val="99"/>
    <w:semiHidden/>
    <w:unhideWhenUsed/>
    <w:rsid w:val="005D507E"/>
    <w:rPr>
      <w:sz w:val="16"/>
      <w:szCs w:val="16"/>
    </w:rPr>
  </w:style>
  <w:style w:type="paragraph" w:styleId="CommentText">
    <w:name w:val="annotation text"/>
    <w:basedOn w:val="Normal"/>
    <w:link w:val="CommentTextChar"/>
    <w:uiPriority w:val="99"/>
    <w:semiHidden/>
    <w:unhideWhenUsed/>
    <w:rsid w:val="005D507E"/>
    <w:pPr>
      <w:spacing w:line="240" w:lineRule="auto"/>
    </w:pPr>
    <w:rPr>
      <w:sz w:val="20"/>
      <w:szCs w:val="20"/>
    </w:rPr>
  </w:style>
  <w:style w:type="character" w:customStyle="1" w:styleId="CommentTextChar">
    <w:name w:val="Comment Text Char"/>
    <w:basedOn w:val="DefaultParagraphFont"/>
    <w:link w:val="CommentText"/>
    <w:uiPriority w:val="99"/>
    <w:semiHidden/>
    <w:rsid w:val="005D507E"/>
    <w:rPr>
      <w:sz w:val="20"/>
      <w:szCs w:val="20"/>
    </w:rPr>
  </w:style>
  <w:style w:type="paragraph" w:styleId="CommentSubject">
    <w:name w:val="annotation subject"/>
    <w:basedOn w:val="CommentText"/>
    <w:next w:val="CommentText"/>
    <w:link w:val="CommentSubjectChar"/>
    <w:uiPriority w:val="99"/>
    <w:semiHidden/>
    <w:unhideWhenUsed/>
    <w:rsid w:val="005D507E"/>
    <w:rPr>
      <w:b/>
      <w:bCs/>
    </w:rPr>
  </w:style>
  <w:style w:type="character" w:customStyle="1" w:styleId="CommentSubjectChar">
    <w:name w:val="Comment Subject Char"/>
    <w:basedOn w:val="CommentTextChar"/>
    <w:link w:val="CommentSubject"/>
    <w:uiPriority w:val="99"/>
    <w:semiHidden/>
    <w:rsid w:val="005D507E"/>
    <w:rPr>
      <w:b/>
      <w:bCs/>
      <w:sz w:val="20"/>
      <w:szCs w:val="20"/>
    </w:rPr>
  </w:style>
  <w:style w:type="paragraph" w:styleId="BalloonText">
    <w:name w:val="Balloon Text"/>
    <w:basedOn w:val="Normal"/>
    <w:link w:val="BalloonTextChar"/>
    <w:uiPriority w:val="99"/>
    <w:semiHidden/>
    <w:unhideWhenUsed/>
    <w:rsid w:val="00063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87"/>
    <w:rPr>
      <w:rFonts w:ascii="Segoe UI" w:hAnsi="Segoe UI" w:cs="Segoe UI"/>
      <w:sz w:val="18"/>
      <w:szCs w:val="18"/>
    </w:rPr>
  </w:style>
  <w:style w:type="paragraph" w:styleId="Header">
    <w:name w:val="header"/>
    <w:basedOn w:val="Normal"/>
    <w:link w:val="HeaderChar"/>
    <w:uiPriority w:val="99"/>
    <w:unhideWhenUsed/>
    <w:rsid w:val="006A1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9E0"/>
  </w:style>
  <w:style w:type="paragraph" w:styleId="Footer">
    <w:name w:val="footer"/>
    <w:basedOn w:val="Normal"/>
    <w:link w:val="FooterChar"/>
    <w:uiPriority w:val="99"/>
    <w:unhideWhenUsed/>
    <w:rsid w:val="006A1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9E0"/>
  </w:style>
  <w:style w:type="paragraph" w:styleId="ListParagraph">
    <w:name w:val="List Paragraph"/>
    <w:aliases w:val="Numbered Para 1,Dot pt,No Spacing1,List Paragraph Char Char Char,Indicator Text,List Paragraph1,Bullet 1,Bullet Points,MAIN CONTENT,IFCL - List Paragraph,List Paragraph12,OBC Bullet,F5 List Paragraph,Colorful List - Accent 11,Bullet Style"/>
    <w:basedOn w:val="Normal"/>
    <w:link w:val="ListParagraphChar"/>
    <w:uiPriority w:val="34"/>
    <w:qFormat/>
    <w:rsid w:val="005A1161"/>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834401"/>
  </w:style>
  <w:style w:type="character" w:customStyle="1" w:styleId="s10">
    <w:name w:val="s10"/>
    <w:rsid w:val="003558FC"/>
  </w:style>
  <w:style w:type="character" w:customStyle="1" w:styleId="s11">
    <w:name w:val="s11"/>
    <w:rsid w:val="003558FC"/>
  </w:style>
  <w:style w:type="character" w:customStyle="1" w:styleId="s14">
    <w:name w:val="s14"/>
    <w:rsid w:val="003558FC"/>
  </w:style>
  <w:style w:type="paragraph" w:customStyle="1" w:styleId="s12">
    <w:name w:val="s12"/>
    <w:basedOn w:val="Normal"/>
    <w:rsid w:val="003558FC"/>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paragraph" w:styleId="Revision">
    <w:name w:val="Revision"/>
    <w:hidden/>
    <w:uiPriority w:val="99"/>
    <w:semiHidden/>
    <w:rsid w:val="001103EE"/>
    <w:pPr>
      <w:spacing w:after="0" w:line="240" w:lineRule="auto"/>
    </w:pPr>
  </w:style>
  <w:style w:type="paragraph" w:customStyle="1" w:styleId="Default">
    <w:name w:val="Default"/>
    <w:rsid w:val="00382BF8"/>
    <w:pPr>
      <w:autoSpaceDE w:val="0"/>
      <w:autoSpaceDN w:val="0"/>
      <w:adjustRightInd w:val="0"/>
      <w:spacing w:after="0" w:line="240" w:lineRule="auto"/>
    </w:pPr>
    <w:rPr>
      <w:rFonts w:ascii="Garamond" w:hAnsi="Garamond" w:cs="Garamond"/>
      <w:color w:val="000000"/>
      <w:sz w:val="24"/>
      <w:szCs w:val="24"/>
      <w:lang w:val="en-GB"/>
    </w:rPr>
  </w:style>
  <w:style w:type="table" w:styleId="TableGrid">
    <w:name w:val="Table Grid"/>
    <w:basedOn w:val="TableNormal"/>
    <w:uiPriority w:val="59"/>
    <w:rsid w:val="000511AC"/>
    <w:pPr>
      <w:spacing w:after="0" w:line="240" w:lineRule="auto"/>
    </w:pPr>
    <w:rPr>
      <w:rFonts w:ascii="Verdana" w:eastAsiaTheme="minorHAnsi" w:hAnsi="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4460F6"/>
    <w:pPr>
      <w:numPr>
        <w:numId w:val="9"/>
      </w:numPr>
      <w:spacing w:after="0" w:line="260" w:lineRule="atLeast"/>
      <w:contextualSpacing/>
    </w:pPr>
    <w:rPr>
      <w:rFonts w:ascii="Arial" w:eastAsiaTheme="minorHAnsi" w:hAnsi="Arial"/>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1027">
      <w:bodyDiv w:val="1"/>
      <w:marLeft w:val="0"/>
      <w:marRight w:val="0"/>
      <w:marTop w:val="0"/>
      <w:marBottom w:val="0"/>
      <w:divBdr>
        <w:top w:val="none" w:sz="0" w:space="0" w:color="auto"/>
        <w:left w:val="none" w:sz="0" w:space="0" w:color="auto"/>
        <w:bottom w:val="none" w:sz="0" w:space="0" w:color="auto"/>
        <w:right w:val="none" w:sz="0" w:space="0" w:color="auto"/>
      </w:divBdr>
    </w:div>
    <w:div w:id="269237745">
      <w:bodyDiv w:val="1"/>
      <w:marLeft w:val="0"/>
      <w:marRight w:val="0"/>
      <w:marTop w:val="0"/>
      <w:marBottom w:val="0"/>
      <w:divBdr>
        <w:top w:val="none" w:sz="0" w:space="0" w:color="auto"/>
        <w:left w:val="none" w:sz="0" w:space="0" w:color="auto"/>
        <w:bottom w:val="none" w:sz="0" w:space="0" w:color="auto"/>
        <w:right w:val="none" w:sz="0" w:space="0" w:color="auto"/>
      </w:divBdr>
    </w:div>
    <w:div w:id="291180806">
      <w:bodyDiv w:val="1"/>
      <w:marLeft w:val="0"/>
      <w:marRight w:val="0"/>
      <w:marTop w:val="0"/>
      <w:marBottom w:val="0"/>
      <w:divBdr>
        <w:top w:val="none" w:sz="0" w:space="0" w:color="auto"/>
        <w:left w:val="none" w:sz="0" w:space="0" w:color="auto"/>
        <w:bottom w:val="none" w:sz="0" w:space="0" w:color="auto"/>
        <w:right w:val="none" w:sz="0" w:space="0" w:color="auto"/>
      </w:divBdr>
    </w:div>
    <w:div w:id="510725787">
      <w:bodyDiv w:val="1"/>
      <w:marLeft w:val="0"/>
      <w:marRight w:val="0"/>
      <w:marTop w:val="0"/>
      <w:marBottom w:val="0"/>
      <w:divBdr>
        <w:top w:val="none" w:sz="0" w:space="0" w:color="auto"/>
        <w:left w:val="none" w:sz="0" w:space="0" w:color="auto"/>
        <w:bottom w:val="none" w:sz="0" w:space="0" w:color="auto"/>
        <w:right w:val="none" w:sz="0" w:space="0" w:color="auto"/>
      </w:divBdr>
    </w:div>
    <w:div w:id="694304048">
      <w:bodyDiv w:val="1"/>
      <w:marLeft w:val="0"/>
      <w:marRight w:val="0"/>
      <w:marTop w:val="0"/>
      <w:marBottom w:val="0"/>
      <w:divBdr>
        <w:top w:val="none" w:sz="0" w:space="0" w:color="auto"/>
        <w:left w:val="none" w:sz="0" w:space="0" w:color="auto"/>
        <w:bottom w:val="none" w:sz="0" w:space="0" w:color="auto"/>
        <w:right w:val="none" w:sz="0" w:space="0" w:color="auto"/>
      </w:divBdr>
    </w:div>
    <w:div w:id="802894206">
      <w:bodyDiv w:val="1"/>
      <w:marLeft w:val="0"/>
      <w:marRight w:val="0"/>
      <w:marTop w:val="0"/>
      <w:marBottom w:val="0"/>
      <w:divBdr>
        <w:top w:val="none" w:sz="0" w:space="0" w:color="auto"/>
        <w:left w:val="none" w:sz="0" w:space="0" w:color="auto"/>
        <w:bottom w:val="none" w:sz="0" w:space="0" w:color="auto"/>
        <w:right w:val="none" w:sz="0" w:space="0" w:color="auto"/>
      </w:divBdr>
    </w:div>
    <w:div w:id="902563823">
      <w:bodyDiv w:val="1"/>
      <w:marLeft w:val="0"/>
      <w:marRight w:val="0"/>
      <w:marTop w:val="0"/>
      <w:marBottom w:val="0"/>
      <w:divBdr>
        <w:top w:val="none" w:sz="0" w:space="0" w:color="auto"/>
        <w:left w:val="none" w:sz="0" w:space="0" w:color="auto"/>
        <w:bottom w:val="none" w:sz="0" w:space="0" w:color="auto"/>
        <w:right w:val="none" w:sz="0" w:space="0" w:color="auto"/>
      </w:divBdr>
    </w:div>
    <w:div w:id="1094787775">
      <w:bodyDiv w:val="1"/>
      <w:marLeft w:val="0"/>
      <w:marRight w:val="0"/>
      <w:marTop w:val="0"/>
      <w:marBottom w:val="0"/>
      <w:divBdr>
        <w:top w:val="none" w:sz="0" w:space="0" w:color="auto"/>
        <w:left w:val="none" w:sz="0" w:space="0" w:color="auto"/>
        <w:bottom w:val="none" w:sz="0" w:space="0" w:color="auto"/>
        <w:right w:val="none" w:sz="0" w:space="0" w:color="auto"/>
      </w:divBdr>
    </w:div>
    <w:div w:id="1181286496">
      <w:bodyDiv w:val="1"/>
      <w:marLeft w:val="0"/>
      <w:marRight w:val="0"/>
      <w:marTop w:val="0"/>
      <w:marBottom w:val="0"/>
      <w:divBdr>
        <w:top w:val="none" w:sz="0" w:space="0" w:color="auto"/>
        <w:left w:val="none" w:sz="0" w:space="0" w:color="auto"/>
        <w:bottom w:val="none" w:sz="0" w:space="0" w:color="auto"/>
        <w:right w:val="none" w:sz="0" w:space="0" w:color="auto"/>
      </w:divBdr>
    </w:div>
    <w:div w:id="1238200125">
      <w:bodyDiv w:val="1"/>
      <w:marLeft w:val="0"/>
      <w:marRight w:val="0"/>
      <w:marTop w:val="0"/>
      <w:marBottom w:val="0"/>
      <w:divBdr>
        <w:top w:val="none" w:sz="0" w:space="0" w:color="auto"/>
        <w:left w:val="none" w:sz="0" w:space="0" w:color="auto"/>
        <w:bottom w:val="none" w:sz="0" w:space="0" w:color="auto"/>
        <w:right w:val="none" w:sz="0" w:space="0" w:color="auto"/>
      </w:divBdr>
    </w:div>
    <w:div w:id="1538935609">
      <w:bodyDiv w:val="1"/>
      <w:marLeft w:val="0"/>
      <w:marRight w:val="0"/>
      <w:marTop w:val="0"/>
      <w:marBottom w:val="0"/>
      <w:divBdr>
        <w:top w:val="none" w:sz="0" w:space="0" w:color="auto"/>
        <w:left w:val="none" w:sz="0" w:space="0" w:color="auto"/>
        <w:bottom w:val="none" w:sz="0" w:space="0" w:color="auto"/>
        <w:right w:val="none" w:sz="0" w:space="0" w:color="auto"/>
      </w:divBdr>
    </w:div>
    <w:div w:id="1686831412">
      <w:bodyDiv w:val="1"/>
      <w:marLeft w:val="0"/>
      <w:marRight w:val="0"/>
      <w:marTop w:val="0"/>
      <w:marBottom w:val="0"/>
      <w:divBdr>
        <w:top w:val="none" w:sz="0" w:space="0" w:color="auto"/>
        <w:left w:val="none" w:sz="0" w:space="0" w:color="auto"/>
        <w:bottom w:val="none" w:sz="0" w:space="0" w:color="auto"/>
        <w:right w:val="none" w:sz="0" w:space="0" w:color="auto"/>
      </w:divBdr>
    </w:div>
    <w:div w:id="1813523420">
      <w:bodyDiv w:val="1"/>
      <w:marLeft w:val="0"/>
      <w:marRight w:val="0"/>
      <w:marTop w:val="0"/>
      <w:marBottom w:val="0"/>
      <w:divBdr>
        <w:top w:val="none" w:sz="0" w:space="0" w:color="auto"/>
        <w:left w:val="none" w:sz="0" w:space="0" w:color="auto"/>
        <w:bottom w:val="none" w:sz="0" w:space="0" w:color="auto"/>
        <w:right w:val="none" w:sz="0" w:space="0" w:color="auto"/>
      </w:divBdr>
    </w:div>
    <w:div w:id="1907452237">
      <w:bodyDiv w:val="1"/>
      <w:marLeft w:val="0"/>
      <w:marRight w:val="0"/>
      <w:marTop w:val="0"/>
      <w:marBottom w:val="0"/>
      <w:divBdr>
        <w:top w:val="none" w:sz="0" w:space="0" w:color="auto"/>
        <w:left w:val="none" w:sz="0" w:space="0" w:color="auto"/>
        <w:bottom w:val="none" w:sz="0" w:space="0" w:color="auto"/>
        <w:right w:val="none" w:sz="0" w:space="0" w:color="auto"/>
      </w:divBdr>
    </w:div>
    <w:div w:id="1940288661">
      <w:bodyDiv w:val="1"/>
      <w:marLeft w:val="0"/>
      <w:marRight w:val="0"/>
      <w:marTop w:val="0"/>
      <w:marBottom w:val="0"/>
      <w:divBdr>
        <w:top w:val="none" w:sz="0" w:space="0" w:color="auto"/>
        <w:left w:val="none" w:sz="0" w:space="0" w:color="auto"/>
        <w:bottom w:val="none" w:sz="0" w:space="0" w:color="auto"/>
        <w:right w:val="none" w:sz="0" w:space="0" w:color="auto"/>
      </w:divBdr>
    </w:div>
    <w:div w:id="2007591847">
      <w:bodyDiv w:val="1"/>
      <w:marLeft w:val="0"/>
      <w:marRight w:val="0"/>
      <w:marTop w:val="0"/>
      <w:marBottom w:val="0"/>
      <w:divBdr>
        <w:top w:val="none" w:sz="0" w:space="0" w:color="auto"/>
        <w:left w:val="none" w:sz="0" w:space="0" w:color="auto"/>
        <w:bottom w:val="none" w:sz="0" w:space="0" w:color="auto"/>
        <w:right w:val="none" w:sz="0" w:space="0" w:color="auto"/>
      </w:divBdr>
    </w:div>
    <w:div w:id="2032100009">
      <w:bodyDiv w:val="1"/>
      <w:marLeft w:val="0"/>
      <w:marRight w:val="0"/>
      <w:marTop w:val="0"/>
      <w:marBottom w:val="0"/>
      <w:divBdr>
        <w:top w:val="none" w:sz="0" w:space="0" w:color="auto"/>
        <w:left w:val="none" w:sz="0" w:space="0" w:color="auto"/>
        <w:bottom w:val="none" w:sz="0" w:space="0" w:color="auto"/>
        <w:right w:val="none" w:sz="0" w:space="0" w:color="auto"/>
      </w:divBdr>
    </w:div>
    <w:div w:id="2077236828">
      <w:bodyDiv w:val="1"/>
      <w:marLeft w:val="0"/>
      <w:marRight w:val="0"/>
      <w:marTop w:val="0"/>
      <w:marBottom w:val="0"/>
      <w:divBdr>
        <w:top w:val="none" w:sz="0" w:space="0" w:color="auto"/>
        <w:left w:val="none" w:sz="0" w:space="0" w:color="auto"/>
        <w:bottom w:val="none" w:sz="0" w:space="0" w:color="auto"/>
        <w:right w:val="none" w:sz="0" w:space="0" w:color="auto"/>
      </w:divBdr>
    </w:div>
    <w:div w:id="21419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quy@um.dk" TargetMode="External"/><Relationship Id="rId5" Type="http://schemas.openxmlformats.org/officeDocument/2006/relationships/webSettings" Target="webSettings.xml"/><Relationship Id="rId10" Type="http://schemas.openxmlformats.org/officeDocument/2006/relationships/hyperlink" Target="https://www.facebook.com/dkvietnam" TargetMode="External"/><Relationship Id="rId4" Type="http://schemas.openxmlformats.org/officeDocument/2006/relationships/settings" Target="settings.xml"/><Relationship Id="rId9" Type="http://schemas.openxmlformats.org/officeDocument/2006/relationships/hyperlink" Target="http://www.vietnam.um.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EC0F-5B22-4B29-A088-4F6EB9B2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980</Words>
  <Characters>5589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Quy Nguyen Kim</cp:lastModifiedBy>
  <cp:revision>10</cp:revision>
  <cp:lastPrinted>2024-04-24T08:44:00Z</cp:lastPrinted>
  <dcterms:created xsi:type="dcterms:W3CDTF">2024-05-13T01:38:00Z</dcterms:created>
  <dcterms:modified xsi:type="dcterms:W3CDTF">2024-05-14T05:26:00Z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929911849</vt:i4>
  </property>
  <property fmtid="{D5CDD505-2E9C-101B-9397-08002B2CF9AE}" pid="3" name="ContentRemapped">
    <vt:lpwstr>true</vt:lpwstr>
  </property>
</Properties>
</file>